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5D" w:rsidRDefault="0040265D" w:rsidP="0040265D">
      <w:pPr>
        <w:pStyle w:val="Heading2"/>
        <w:numPr>
          <w:ilvl w:val="0"/>
          <w:numId w:val="0"/>
        </w:numPr>
        <w:ind w:left="1"/>
        <w:rPr>
          <w:b/>
        </w:rPr>
      </w:pPr>
      <w:r>
        <w:rPr>
          <w:b/>
        </w:rPr>
        <w:t xml:space="preserve">IMMEDIATE INTERGOVERNMENTAL ACTION </w:t>
      </w:r>
      <w:smartTag w:uri="urn:schemas-microsoft-com:office:smarttags" w:element="stockticker">
        <w:r>
          <w:rPr>
            <w:b/>
          </w:rPr>
          <w:t>PLAN</w:t>
        </w:r>
      </w:smartTag>
    </w:p>
    <w:p w:rsidR="0040265D" w:rsidRDefault="0040265D" w:rsidP="0040265D">
      <w:pPr>
        <w:pStyle w:val="NewPara"/>
      </w:pPr>
      <w:r>
        <w:t>Based on the Group’s renewed strategy, the Joint Meeting devised and agreed upon the following intergovernmental action plan, which calls for immediate progress to be made in all strategic areas. Unless indicated otherwise, the Secretariat will be responsible for implementing the Action Plan under the guidance and assistanc</w:t>
      </w:r>
      <w:r w:rsidR="00A61E1E">
        <w:t>e of the nominated “Champions”</w:t>
      </w:r>
      <w:r>
        <w:t>.</w:t>
      </w:r>
    </w:p>
    <w:p w:rsidR="009246AE" w:rsidRPr="008E3AD9" w:rsidRDefault="009246AE" w:rsidP="009246AE">
      <w:pPr>
        <w:pStyle w:val="NewPara"/>
        <w:tabs>
          <w:tab w:val="clear" w:pos="709"/>
        </w:tabs>
        <w:spacing w:before="120" w:after="0"/>
        <w:rPr>
          <w:b/>
          <w:i/>
          <w:sz w:val="24"/>
        </w:rPr>
      </w:pPr>
      <w:r w:rsidRPr="008E3AD9">
        <w:rPr>
          <w:b/>
          <w:i/>
        </w:rPr>
        <w:t>a)</w:t>
      </w:r>
      <w:r w:rsidRPr="008E3AD9">
        <w:rPr>
          <w:b/>
          <w:i/>
        </w:rPr>
        <w:tab/>
      </w:r>
      <w:r w:rsidRPr="008E3AD9">
        <w:rPr>
          <w:b/>
          <w:i/>
          <w:sz w:val="24"/>
        </w:rPr>
        <w:t>Policy</w:t>
      </w:r>
    </w:p>
    <w:p w:rsidR="009246AE" w:rsidRPr="000710C5" w:rsidRDefault="009246AE" w:rsidP="009246AE">
      <w:pPr>
        <w:pStyle w:val="BulletList"/>
        <w:rPr>
          <w:b/>
        </w:rPr>
      </w:pPr>
      <w:r>
        <w:t>Actively engage in monitoring policy in trade and market developments, including their impact on countries and regions. To this end, the existing questionnaire should be modified to include emerging trade related issues.</w:t>
      </w:r>
    </w:p>
    <w:p w:rsidR="009246AE" w:rsidRPr="003103C4" w:rsidRDefault="009246AE" w:rsidP="009246AE">
      <w:pPr>
        <w:pStyle w:val="BulletList"/>
        <w:rPr>
          <w:b/>
        </w:rPr>
      </w:pPr>
      <w:r>
        <w:t>Synthesize the numerous studies and make them  available to Members. Develop partnerships among FAO, the Champions and other relevant stakeholders to improve information sharing and dissemination.</w:t>
      </w:r>
    </w:p>
    <w:p w:rsidR="009246AE" w:rsidRPr="003103C4" w:rsidRDefault="009246AE" w:rsidP="009246AE">
      <w:pPr>
        <w:pStyle w:val="BulletList"/>
        <w:rPr>
          <w:b/>
        </w:rPr>
      </w:pPr>
      <w:r>
        <w:t>Analyze policies which impact consumption of fibres.</w:t>
      </w:r>
    </w:p>
    <w:p w:rsidR="009246AE" w:rsidRDefault="009246AE" w:rsidP="009246AE">
      <w:pPr>
        <w:pStyle w:val="BulletList"/>
        <w:rPr>
          <w:b/>
        </w:rPr>
      </w:pPr>
      <w:r>
        <w:t>Governments to be involved with policy formulation related to fibres.</w:t>
      </w:r>
      <w:r>
        <w:br/>
      </w:r>
    </w:p>
    <w:p w:rsidR="009246AE" w:rsidRDefault="009246AE" w:rsidP="009246AE">
      <w:pPr>
        <w:pStyle w:val="BulletList"/>
        <w:numPr>
          <w:ilvl w:val="0"/>
          <w:numId w:val="0"/>
        </w:numPr>
        <w:ind w:left="714"/>
        <w:rPr>
          <w:b/>
        </w:rPr>
      </w:pPr>
      <w:r>
        <w:rPr>
          <w:b/>
        </w:rPr>
        <w:t xml:space="preserve">Champion: </w:t>
      </w:r>
      <w:r>
        <w:t xml:space="preserve">Mr Wilson Andrade (Chairperson), Mr </w:t>
      </w:r>
      <w:proofErr w:type="spellStart"/>
      <w:r>
        <w:t>Salum</w:t>
      </w:r>
      <w:proofErr w:type="spellEnd"/>
      <w:r>
        <w:t xml:space="preserve"> </w:t>
      </w:r>
      <w:proofErr w:type="spellStart"/>
      <w:r>
        <w:t>Shamte</w:t>
      </w:r>
      <w:proofErr w:type="spellEnd"/>
    </w:p>
    <w:p w:rsidR="009246AE" w:rsidRPr="008E3AD9" w:rsidRDefault="009246AE" w:rsidP="009246AE">
      <w:pPr>
        <w:rPr>
          <w:b/>
          <w:i/>
          <w:sz w:val="24"/>
        </w:rPr>
      </w:pPr>
      <w:r w:rsidRPr="008E3AD9">
        <w:rPr>
          <w:b/>
          <w:i/>
        </w:rPr>
        <w:t>b)</w:t>
      </w:r>
      <w:r w:rsidRPr="008E3AD9">
        <w:rPr>
          <w:b/>
          <w:i/>
        </w:rPr>
        <w:tab/>
      </w:r>
      <w:r w:rsidRPr="008E3AD9">
        <w:rPr>
          <w:b/>
          <w:i/>
          <w:sz w:val="24"/>
        </w:rPr>
        <w:t>Research and development</w:t>
      </w:r>
    </w:p>
    <w:p w:rsidR="009246AE" w:rsidRDefault="009246AE" w:rsidP="009246AE">
      <w:pPr>
        <w:pStyle w:val="BulletList"/>
      </w:pPr>
      <w:r>
        <w:t>Agronomic</w:t>
      </w:r>
    </w:p>
    <w:p w:rsidR="009246AE" w:rsidRDefault="009246AE" w:rsidP="009246AE">
      <w:pPr>
        <w:pStyle w:val="BulletList"/>
      </w:pPr>
      <w:r>
        <w:t>Processing</w:t>
      </w:r>
    </w:p>
    <w:p w:rsidR="009246AE" w:rsidRDefault="009246AE" w:rsidP="009246AE">
      <w:pPr>
        <w:pStyle w:val="BulletList"/>
      </w:pPr>
      <w:r>
        <w:t>Markets</w:t>
      </w:r>
    </w:p>
    <w:p w:rsidR="009246AE" w:rsidRDefault="009246AE" w:rsidP="009246AE">
      <w:pPr>
        <w:pStyle w:val="BulletList"/>
      </w:pPr>
      <w:r>
        <w:t>Programme on R &amp; D will be developed by the Champions and submitted for consideration of the Groups by early February 2012. The Secretariat with the guidance and assistance from the Champions.</w:t>
      </w:r>
    </w:p>
    <w:p w:rsidR="009246AE" w:rsidRDefault="009246AE" w:rsidP="009246AE">
      <w:pPr>
        <w:pStyle w:val="BulletList"/>
      </w:pPr>
      <w:r>
        <w:t>Innovation and replication</w:t>
      </w:r>
    </w:p>
    <w:p w:rsidR="009246AE" w:rsidRDefault="009246AE" w:rsidP="009246AE">
      <w:pPr>
        <w:pStyle w:val="BulletList"/>
        <w:numPr>
          <w:ilvl w:val="0"/>
          <w:numId w:val="0"/>
        </w:numPr>
        <w:ind w:left="714"/>
      </w:pPr>
    </w:p>
    <w:p w:rsidR="009246AE" w:rsidRDefault="009246AE" w:rsidP="009246AE">
      <w:pPr>
        <w:pStyle w:val="BulletList"/>
        <w:numPr>
          <w:ilvl w:val="0"/>
          <w:numId w:val="0"/>
        </w:numPr>
        <w:ind w:left="714"/>
      </w:pPr>
      <w:r>
        <w:rPr>
          <w:b/>
        </w:rPr>
        <w:t xml:space="preserve">Champions: </w:t>
      </w:r>
      <w:r>
        <w:t xml:space="preserve">Messrs </w:t>
      </w:r>
      <w:proofErr w:type="spellStart"/>
      <w:r>
        <w:t>Alcides</w:t>
      </w:r>
      <w:proofErr w:type="spellEnd"/>
      <w:r>
        <w:t xml:space="preserve"> Lopes </w:t>
      </w:r>
      <w:proofErr w:type="spellStart"/>
      <w:r>
        <w:t>Leão</w:t>
      </w:r>
      <w:proofErr w:type="spellEnd"/>
      <w:r>
        <w:t xml:space="preserve">, </w:t>
      </w:r>
      <w:proofErr w:type="spellStart"/>
      <w:r>
        <w:t>Dilip</w:t>
      </w:r>
      <w:proofErr w:type="spellEnd"/>
      <w:r>
        <w:t xml:space="preserve"> </w:t>
      </w:r>
      <w:proofErr w:type="spellStart"/>
      <w:r>
        <w:t>Tambyrajah</w:t>
      </w:r>
      <w:proofErr w:type="spellEnd"/>
      <w:r>
        <w:t xml:space="preserve"> and Ms Ines Toro Suarez</w:t>
      </w:r>
    </w:p>
    <w:p w:rsidR="009246AE" w:rsidRPr="008E3AD9" w:rsidRDefault="009246AE" w:rsidP="009246AE">
      <w:pPr>
        <w:rPr>
          <w:b/>
          <w:i/>
          <w:sz w:val="24"/>
        </w:rPr>
      </w:pPr>
      <w:r w:rsidRPr="008E3AD9">
        <w:rPr>
          <w:b/>
          <w:i/>
        </w:rPr>
        <w:t>c)</w:t>
      </w:r>
      <w:r w:rsidRPr="008E3AD9">
        <w:rPr>
          <w:b/>
          <w:i/>
        </w:rPr>
        <w:tab/>
      </w:r>
      <w:r w:rsidRPr="008E3AD9">
        <w:rPr>
          <w:b/>
          <w:i/>
          <w:sz w:val="24"/>
        </w:rPr>
        <w:t>Analysis</w:t>
      </w:r>
    </w:p>
    <w:p w:rsidR="009246AE" w:rsidRDefault="009246AE" w:rsidP="009246AE">
      <w:pPr>
        <w:pStyle w:val="BulletList"/>
      </w:pPr>
      <w:r>
        <w:t>Market outlook and projections of raw materials and products</w:t>
      </w:r>
    </w:p>
    <w:p w:rsidR="009246AE" w:rsidRDefault="009246AE" w:rsidP="009246AE">
      <w:pPr>
        <w:pStyle w:val="BulletList"/>
      </w:pPr>
      <w:r>
        <w:t>Foundation for model building</w:t>
      </w:r>
    </w:p>
    <w:p w:rsidR="009246AE" w:rsidRDefault="009246AE" w:rsidP="009246AE">
      <w:pPr>
        <w:pStyle w:val="BulletList"/>
      </w:pPr>
      <w:r>
        <w:t>Annual market reports</w:t>
      </w:r>
    </w:p>
    <w:p w:rsidR="009246AE" w:rsidRDefault="009246AE" w:rsidP="009246AE">
      <w:pPr>
        <w:pStyle w:val="BulletList"/>
      </w:pPr>
      <w:r>
        <w:t>Strengthen and improve data capability through FAO Representatives and other sources</w:t>
      </w:r>
    </w:p>
    <w:p w:rsidR="009246AE" w:rsidRDefault="009246AE" w:rsidP="009246AE">
      <w:pPr>
        <w:pStyle w:val="BulletList"/>
      </w:pPr>
      <w:r>
        <w:t>Mechanism for dissemination and analysis</w:t>
      </w:r>
    </w:p>
    <w:p w:rsidR="009246AE" w:rsidRDefault="009246AE" w:rsidP="009246AE">
      <w:pPr>
        <w:pStyle w:val="BulletList"/>
      </w:pPr>
      <w:r>
        <w:t>Greater focus should be given to market conditions and trends, including local and regional markets, the impacts of biotechnology on trade, demand for traditional products in emerging or lesser-known markets and opportunities for sisal and other fibres in the construction industry.</w:t>
      </w:r>
      <w:r>
        <w:br/>
      </w:r>
    </w:p>
    <w:p w:rsidR="009246AE" w:rsidRDefault="009246AE" w:rsidP="009246AE">
      <w:pPr>
        <w:pStyle w:val="BulletList"/>
        <w:numPr>
          <w:ilvl w:val="0"/>
          <w:numId w:val="0"/>
        </w:numPr>
        <w:ind w:left="714"/>
      </w:pPr>
      <w:r>
        <w:t xml:space="preserve">With the guidance and assistance from the Champions, countries should provide information necessary to carry out the work on analysis, including the regular market assessments and medium term projections. </w:t>
      </w:r>
    </w:p>
    <w:p w:rsidR="009246AE" w:rsidRDefault="009246AE" w:rsidP="009246AE">
      <w:pPr>
        <w:pStyle w:val="BulletList"/>
        <w:numPr>
          <w:ilvl w:val="0"/>
          <w:numId w:val="0"/>
        </w:numPr>
        <w:ind w:left="360"/>
      </w:pPr>
    </w:p>
    <w:p w:rsidR="009246AE" w:rsidRDefault="009246AE" w:rsidP="009246AE">
      <w:pPr>
        <w:pStyle w:val="BulletList"/>
        <w:numPr>
          <w:ilvl w:val="0"/>
          <w:numId w:val="0"/>
        </w:numPr>
        <w:ind w:left="360"/>
      </w:pPr>
      <w:r>
        <w:tab/>
      </w:r>
      <w:r>
        <w:rPr>
          <w:b/>
        </w:rPr>
        <w:t xml:space="preserve">Champions: </w:t>
      </w:r>
      <w:r w:rsidRPr="004559BE">
        <w:t xml:space="preserve">Mr </w:t>
      </w:r>
      <w:proofErr w:type="spellStart"/>
      <w:r w:rsidRPr="004559BE">
        <w:t>Hamisi</w:t>
      </w:r>
      <w:proofErr w:type="spellEnd"/>
      <w:r>
        <w:rPr>
          <w:b/>
        </w:rPr>
        <w:t xml:space="preserve"> </w:t>
      </w:r>
      <w:proofErr w:type="spellStart"/>
      <w:r w:rsidRPr="00D15CBF">
        <w:t>Mapinda</w:t>
      </w:r>
      <w:proofErr w:type="spellEnd"/>
      <w:r>
        <w:rPr>
          <w:b/>
        </w:rPr>
        <w:br/>
      </w:r>
      <w:r>
        <w:tab/>
      </w:r>
      <w:r>
        <w:rPr>
          <w:b/>
        </w:rPr>
        <w:t>Members of the Working Group:</w:t>
      </w:r>
      <w:r>
        <w:t xml:space="preserve"> Colombian Chain of Value for </w:t>
      </w:r>
      <w:proofErr w:type="spellStart"/>
      <w:r>
        <w:t>Fique</w:t>
      </w:r>
      <w:proofErr w:type="spellEnd"/>
      <w:r>
        <w:t xml:space="preserve">, </w:t>
      </w:r>
      <w:proofErr w:type="spellStart"/>
      <w:r>
        <w:t>Fiber</w:t>
      </w:r>
      <w:proofErr w:type="spellEnd"/>
      <w:r>
        <w:t xml:space="preserve"> Industry </w:t>
      </w:r>
      <w:r>
        <w:tab/>
        <w:t xml:space="preserve">Development Authority, National Kenaf and Tobacco Board of Malaysia, Tanzania Sisal </w:t>
      </w:r>
      <w:r w:rsidRPr="00681C55">
        <w:tab/>
        <w:t xml:space="preserve">Board, </w:t>
      </w:r>
      <w:r>
        <w:t xml:space="preserve">The Jute Study Group, The London Sisal Association, The Philippine Coconut </w:t>
      </w:r>
      <w:r>
        <w:tab/>
        <w:t>Authority</w:t>
      </w:r>
      <w:r w:rsidRPr="00846EAF">
        <w:t xml:space="preserve"> </w:t>
      </w:r>
      <w:r>
        <w:t xml:space="preserve">and any others </w:t>
      </w:r>
    </w:p>
    <w:p w:rsidR="009246AE" w:rsidRDefault="009246AE" w:rsidP="009246AE">
      <w:pPr>
        <w:pStyle w:val="BulletList"/>
        <w:numPr>
          <w:ilvl w:val="0"/>
          <w:numId w:val="0"/>
        </w:numPr>
        <w:ind w:left="360"/>
      </w:pPr>
    </w:p>
    <w:p w:rsidR="009246AE" w:rsidRDefault="009246AE" w:rsidP="009246AE">
      <w:pPr>
        <w:pStyle w:val="BulletList"/>
        <w:numPr>
          <w:ilvl w:val="0"/>
          <w:numId w:val="0"/>
        </w:numPr>
        <w:ind w:left="360"/>
      </w:pPr>
    </w:p>
    <w:p w:rsidR="009246AE" w:rsidRDefault="009246AE" w:rsidP="009246AE">
      <w:pPr>
        <w:pStyle w:val="BulletList"/>
        <w:numPr>
          <w:ilvl w:val="0"/>
          <w:numId w:val="0"/>
        </w:numPr>
        <w:ind w:left="360"/>
      </w:pPr>
    </w:p>
    <w:p w:rsidR="009246AE" w:rsidRPr="008E3AD9" w:rsidRDefault="009246AE" w:rsidP="009246AE">
      <w:pPr>
        <w:rPr>
          <w:b/>
          <w:i/>
          <w:sz w:val="24"/>
        </w:rPr>
      </w:pPr>
      <w:r w:rsidRPr="008E3AD9">
        <w:rPr>
          <w:b/>
          <w:i/>
        </w:rPr>
        <w:lastRenderedPageBreak/>
        <w:t>d)</w:t>
      </w:r>
      <w:r w:rsidRPr="008E3AD9">
        <w:rPr>
          <w:b/>
          <w:i/>
        </w:rPr>
        <w:tab/>
      </w:r>
      <w:r w:rsidRPr="008E3AD9">
        <w:rPr>
          <w:b/>
          <w:i/>
          <w:sz w:val="24"/>
        </w:rPr>
        <w:t>Standards and certification</w:t>
      </w:r>
    </w:p>
    <w:p w:rsidR="009246AE" w:rsidRDefault="009246AE" w:rsidP="009246AE">
      <w:pPr>
        <w:pStyle w:val="BulletList"/>
      </w:pPr>
      <w:r>
        <w:t>The Champions will identify and review standards and certification requirements and advise the Secretariat of existing and continuing work in this area for dissemination to the Groups. Deadline: March 2012</w:t>
      </w:r>
    </w:p>
    <w:p w:rsidR="009246AE" w:rsidRDefault="009246AE" w:rsidP="009246AE">
      <w:pPr>
        <w:pStyle w:val="BulletList"/>
        <w:numPr>
          <w:ilvl w:val="0"/>
          <w:numId w:val="0"/>
        </w:numPr>
        <w:ind w:left="714"/>
      </w:pPr>
    </w:p>
    <w:p w:rsidR="009246AE" w:rsidRDefault="009246AE" w:rsidP="009246AE">
      <w:pPr>
        <w:pStyle w:val="BulletList"/>
        <w:numPr>
          <w:ilvl w:val="0"/>
          <w:numId w:val="0"/>
        </w:numPr>
        <w:ind w:left="357"/>
        <w:rPr>
          <w:szCs w:val="22"/>
        </w:rPr>
      </w:pPr>
      <w:r>
        <w:tab/>
      </w:r>
      <w:r>
        <w:rPr>
          <w:b/>
          <w:szCs w:val="22"/>
        </w:rPr>
        <w:t xml:space="preserve">Champions: </w:t>
      </w:r>
      <w:r>
        <w:t xml:space="preserve">Messrs </w:t>
      </w:r>
      <w:proofErr w:type="spellStart"/>
      <w:r>
        <w:t>Dilip</w:t>
      </w:r>
      <w:proofErr w:type="spellEnd"/>
      <w:r>
        <w:t xml:space="preserve"> </w:t>
      </w:r>
      <w:proofErr w:type="spellStart"/>
      <w:r>
        <w:t>Tambyrajah</w:t>
      </w:r>
      <w:proofErr w:type="spellEnd"/>
      <w:r>
        <w:t xml:space="preserve">, </w:t>
      </w:r>
      <w:proofErr w:type="spellStart"/>
      <w:r>
        <w:t>Alcides</w:t>
      </w:r>
      <w:proofErr w:type="spellEnd"/>
      <w:r>
        <w:t xml:space="preserve"> Lopes </w:t>
      </w:r>
      <w:proofErr w:type="spellStart"/>
      <w:r>
        <w:t>Leão</w:t>
      </w:r>
      <w:proofErr w:type="spellEnd"/>
      <w:r>
        <w:t xml:space="preserve">, Ahmad Bin </w:t>
      </w:r>
      <w:proofErr w:type="spellStart"/>
      <w:r>
        <w:t>Loman</w:t>
      </w:r>
      <w:proofErr w:type="spellEnd"/>
      <w:r>
        <w:t xml:space="preserve"> </w:t>
      </w:r>
      <w:r>
        <w:rPr>
          <w:szCs w:val="22"/>
        </w:rPr>
        <w:t xml:space="preserve">and </w:t>
      </w:r>
      <w:r>
        <w:tab/>
      </w:r>
      <w:r>
        <w:rPr>
          <w:szCs w:val="22"/>
        </w:rPr>
        <w:t>Peter</w:t>
      </w:r>
      <w:r>
        <w:t> </w:t>
      </w:r>
      <w:proofErr w:type="spellStart"/>
      <w:r>
        <w:rPr>
          <w:szCs w:val="22"/>
        </w:rPr>
        <w:t>Clasen</w:t>
      </w:r>
      <w:proofErr w:type="spellEnd"/>
    </w:p>
    <w:p w:rsidR="009246AE" w:rsidRPr="008E3AD9" w:rsidRDefault="009246AE" w:rsidP="009246AE">
      <w:pPr>
        <w:rPr>
          <w:b/>
          <w:i/>
          <w:sz w:val="24"/>
        </w:rPr>
      </w:pPr>
      <w:r w:rsidRPr="00237575">
        <w:rPr>
          <w:b/>
          <w:i/>
        </w:rPr>
        <w:t>e)</w:t>
      </w:r>
      <w:r>
        <w:tab/>
      </w:r>
      <w:r w:rsidRPr="008E3AD9">
        <w:rPr>
          <w:b/>
          <w:i/>
          <w:sz w:val="24"/>
        </w:rPr>
        <w:t>Value chain</w:t>
      </w:r>
    </w:p>
    <w:p w:rsidR="009246AE" w:rsidRDefault="009246AE" w:rsidP="009246AE">
      <w:pPr>
        <w:pStyle w:val="BulletList"/>
      </w:pPr>
      <w:r>
        <w:t>Analysis of each fibre value chain which should also underpin research and development efforts to maximize plant utilization and identify options for improving smallholder participation in the value chain.</w:t>
      </w:r>
    </w:p>
    <w:p w:rsidR="009246AE" w:rsidRDefault="009246AE" w:rsidP="009246AE">
      <w:pPr>
        <w:pStyle w:val="BulletList"/>
      </w:pPr>
      <w:r>
        <w:t>Product/process development should aim at 100 percent utilization.</w:t>
      </w:r>
    </w:p>
    <w:p w:rsidR="009246AE" w:rsidRDefault="009246AE" w:rsidP="009246AE">
      <w:pPr>
        <w:pStyle w:val="BulletList"/>
        <w:numPr>
          <w:ilvl w:val="0"/>
          <w:numId w:val="0"/>
        </w:numPr>
        <w:ind w:left="714"/>
      </w:pPr>
      <w:r>
        <w:rPr>
          <w:sz w:val="21"/>
          <w:szCs w:val="21"/>
        </w:rPr>
        <w:br/>
      </w:r>
      <w:r>
        <w:t xml:space="preserve">The Secretariat with the guidance and assistance of the Champion will coordinate and map the way forward for value chain analyses requirements of the Groups. </w:t>
      </w:r>
    </w:p>
    <w:p w:rsidR="009246AE" w:rsidRDefault="009246AE" w:rsidP="009246AE">
      <w:pPr>
        <w:pStyle w:val="BulletList"/>
        <w:numPr>
          <w:ilvl w:val="0"/>
          <w:numId w:val="0"/>
        </w:numPr>
        <w:ind w:left="714"/>
      </w:pPr>
    </w:p>
    <w:p w:rsidR="009246AE" w:rsidRDefault="009246AE" w:rsidP="009246AE">
      <w:pPr>
        <w:pStyle w:val="BulletList"/>
        <w:numPr>
          <w:ilvl w:val="0"/>
          <w:numId w:val="0"/>
        </w:numPr>
        <w:ind w:left="360"/>
      </w:pPr>
      <w:r>
        <w:tab/>
      </w:r>
      <w:r>
        <w:rPr>
          <w:b/>
        </w:rPr>
        <w:t xml:space="preserve">Champion: </w:t>
      </w:r>
      <w:r>
        <w:t>Mr Daniel Cruz</w:t>
      </w:r>
    </w:p>
    <w:p w:rsidR="009246AE" w:rsidRPr="008E3AD9" w:rsidRDefault="009246AE" w:rsidP="009246AE">
      <w:pPr>
        <w:rPr>
          <w:b/>
          <w:i/>
          <w:sz w:val="24"/>
        </w:rPr>
      </w:pPr>
      <w:r w:rsidRPr="008E3AD9">
        <w:rPr>
          <w:b/>
          <w:i/>
        </w:rPr>
        <w:t>f)</w:t>
      </w:r>
      <w:r w:rsidRPr="008E3AD9">
        <w:rPr>
          <w:b/>
          <w:i/>
        </w:rPr>
        <w:tab/>
      </w:r>
      <w:r w:rsidRPr="008E3AD9">
        <w:rPr>
          <w:b/>
          <w:i/>
          <w:sz w:val="24"/>
        </w:rPr>
        <w:t>Promotion and networking</w:t>
      </w:r>
    </w:p>
    <w:p w:rsidR="009246AE" w:rsidRPr="008E3AD9" w:rsidRDefault="009246AE" w:rsidP="009246AE">
      <w:pPr>
        <w:pStyle w:val="BulletList"/>
        <w:rPr>
          <w:lang w:val="en-US"/>
        </w:rPr>
      </w:pPr>
      <w:r w:rsidRPr="008E3AD9">
        <w:rPr>
          <w:lang w:val="en-US"/>
        </w:rPr>
        <w:t>The suggestion of the creation of a working group to assist the Champion was seen as being the way forward</w:t>
      </w:r>
    </w:p>
    <w:p w:rsidR="009246AE" w:rsidRPr="008E3AD9" w:rsidRDefault="009246AE" w:rsidP="009246AE">
      <w:pPr>
        <w:pStyle w:val="BulletList"/>
        <w:rPr>
          <w:lang w:val="en-US"/>
        </w:rPr>
      </w:pPr>
      <w:r w:rsidRPr="008E3AD9">
        <w:rPr>
          <w:lang w:val="en-US"/>
        </w:rPr>
        <w:t xml:space="preserve">Natural fibres could be promoted through private sector companies that use natural fibres in their products (i.e. automobile industries) and greater use of the Future Fibres website to share information on available research </w:t>
      </w:r>
    </w:p>
    <w:p w:rsidR="009246AE" w:rsidRPr="008E3AD9" w:rsidRDefault="009246AE" w:rsidP="009246AE">
      <w:pPr>
        <w:pStyle w:val="BulletList"/>
        <w:rPr>
          <w:lang w:val="en-US"/>
        </w:rPr>
      </w:pPr>
      <w:r w:rsidRPr="008E3AD9">
        <w:rPr>
          <w:lang w:val="en-US"/>
        </w:rPr>
        <w:t>The Committee on World Food Security (CFS) could collaborate with the IGG/HFJU, particularly in the area of job creation, poverty alleviation and increasing food security</w:t>
      </w:r>
    </w:p>
    <w:p w:rsidR="009246AE" w:rsidRPr="008E3AD9" w:rsidRDefault="009246AE" w:rsidP="009246AE">
      <w:pPr>
        <w:pStyle w:val="BulletList"/>
        <w:rPr>
          <w:lang w:val="en-US"/>
        </w:rPr>
      </w:pPr>
      <w:r w:rsidRPr="008E3AD9">
        <w:rPr>
          <w:lang w:val="en-US"/>
        </w:rPr>
        <w:t>Promotion idea: natural fibres industry to work with plastic industries</w:t>
      </w:r>
    </w:p>
    <w:p w:rsidR="009246AE" w:rsidRPr="008E3AD9" w:rsidRDefault="009246AE" w:rsidP="009246AE">
      <w:pPr>
        <w:pStyle w:val="BulletList"/>
        <w:rPr>
          <w:lang w:val="en-US"/>
        </w:rPr>
      </w:pPr>
      <w:r w:rsidRPr="008E3AD9">
        <w:rPr>
          <w:lang w:val="en-US"/>
        </w:rPr>
        <w:t>Logo needs to be improved, especially the sisal</w:t>
      </w:r>
      <w:r>
        <w:t xml:space="preserve"> and jute</w:t>
      </w:r>
      <w:r w:rsidRPr="008E3AD9">
        <w:rPr>
          <w:lang w:val="en-US"/>
        </w:rPr>
        <w:t xml:space="preserve"> plant</w:t>
      </w:r>
      <w:r>
        <w:t>s</w:t>
      </w:r>
    </w:p>
    <w:p w:rsidR="009246AE" w:rsidRDefault="009246AE" w:rsidP="009246AE">
      <w:pPr>
        <w:pStyle w:val="BulletList"/>
      </w:pPr>
      <w:r>
        <w:t>E-groups/blogs</w:t>
      </w:r>
    </w:p>
    <w:p w:rsidR="009246AE" w:rsidRDefault="009246AE" w:rsidP="009246AE">
      <w:pPr>
        <w:pStyle w:val="BulletList"/>
      </w:pPr>
      <w:r>
        <w:t>Share information</w:t>
      </w:r>
    </w:p>
    <w:p w:rsidR="009246AE" w:rsidRDefault="009246AE" w:rsidP="009246AE">
      <w:pPr>
        <w:pStyle w:val="BulletList"/>
      </w:pPr>
      <w:r>
        <w:t>Advertise websites</w:t>
      </w:r>
    </w:p>
    <w:p w:rsidR="009246AE" w:rsidRDefault="009246AE" w:rsidP="009246AE">
      <w:pPr>
        <w:pStyle w:val="BulletList"/>
      </w:pPr>
      <w:r>
        <w:t>Prioritize</w:t>
      </w:r>
    </w:p>
    <w:p w:rsidR="009246AE" w:rsidRDefault="009246AE" w:rsidP="009246AE">
      <w:pPr>
        <w:pStyle w:val="BulletList"/>
        <w:numPr>
          <w:ilvl w:val="0"/>
          <w:numId w:val="0"/>
        </w:numPr>
        <w:ind w:left="357"/>
      </w:pPr>
    </w:p>
    <w:p w:rsidR="009246AE" w:rsidRPr="00A61E1E" w:rsidRDefault="009246AE" w:rsidP="009246AE">
      <w:pPr>
        <w:pStyle w:val="BulletList"/>
        <w:numPr>
          <w:ilvl w:val="0"/>
          <w:numId w:val="0"/>
        </w:numPr>
        <w:ind w:left="357"/>
      </w:pPr>
      <w:r>
        <w:tab/>
        <w:t xml:space="preserve">The Secretariat will liaise with the Champion to promote the work of the Group via the </w:t>
      </w:r>
      <w:r>
        <w:tab/>
        <w:t>electronic forum to be included in the Future Fibres website.</w:t>
      </w:r>
    </w:p>
    <w:p w:rsidR="009246AE" w:rsidRPr="008A6E77" w:rsidRDefault="009246AE" w:rsidP="009246AE">
      <w:r w:rsidRPr="008A6E77">
        <w:tab/>
      </w:r>
      <w:r w:rsidRPr="008A6E77">
        <w:rPr>
          <w:b/>
          <w:lang w:val="en-US"/>
        </w:rPr>
        <w:t xml:space="preserve">Champion: </w:t>
      </w:r>
      <w:r w:rsidRPr="008A6E77">
        <w:t>Mr Wilson Andrade (Chairperson)</w:t>
      </w:r>
      <w:r w:rsidRPr="008A6E77">
        <w:br/>
      </w:r>
      <w:r w:rsidRPr="008A6E77">
        <w:tab/>
      </w:r>
      <w:r w:rsidRPr="008A6E77">
        <w:rPr>
          <w:b/>
        </w:rPr>
        <w:t>Members of the Working Group:</w:t>
      </w:r>
      <w:r w:rsidRPr="008A6E77">
        <w:t xml:space="preserve"> </w:t>
      </w:r>
      <w:r w:rsidRPr="008A6E77">
        <w:rPr>
          <w:lang w:val="en-US"/>
        </w:rPr>
        <w:t xml:space="preserve">Ms Cecilia Gloria J. Soriano, Messrs </w:t>
      </w:r>
      <w:r w:rsidRPr="008A6E77">
        <w:t>Dilip Tambyrajah</w:t>
      </w:r>
      <w:r w:rsidRPr="008A6E77">
        <w:br/>
      </w:r>
      <w:r w:rsidRPr="008A6E77">
        <w:tab/>
        <w:t>and Alcides Lopes Leão</w:t>
      </w:r>
    </w:p>
    <w:p w:rsidR="00C561B2" w:rsidRDefault="00772D52" w:rsidP="0040265D">
      <w:r>
        <w:t xml:space="preserve"> </w:t>
      </w:r>
    </w:p>
    <w:sectPr w:rsidR="00C561B2"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F104950"/>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pStyle w:val="Heading3"/>
      <w:suff w:val="nothing"/>
      <w:lvlText w:val=""/>
      <w:lvlJc w:val="left"/>
      <w:pPr>
        <w:ind w:left="0" w:firstLine="0"/>
      </w:pPr>
    </w:lvl>
    <w:lvl w:ilvl="3">
      <w:start w:val="1"/>
      <w:numFmt w:val="lowerLetter"/>
      <w:pStyle w:val="Heading4"/>
      <w:lvlText w:val="%4)"/>
      <w:legacy w:legacy="1" w:legacySpace="0" w:legacyIndent="708"/>
      <w:lvlJc w:val="left"/>
      <w:pPr>
        <w:ind w:left="0" w:hanging="708"/>
      </w:pPr>
      <w:rPr>
        <w:lang w:val="it-IT"/>
      </w:rPr>
    </w:lvl>
    <w:lvl w:ilvl="4">
      <w:start w:val="1"/>
      <w:numFmt w:val="decimal"/>
      <w:pStyle w:val="Heading5"/>
      <w:lvlText w:val="(%5)"/>
      <w:legacy w:legacy="1" w:legacySpace="0" w:legacyIndent="708"/>
      <w:lvlJc w:val="left"/>
      <w:pPr>
        <w:ind w:left="0" w:hanging="708"/>
      </w:pPr>
    </w:lvl>
    <w:lvl w:ilvl="5">
      <w:start w:val="1"/>
      <w:numFmt w:val="lowerLetter"/>
      <w:pStyle w:val="Heading6"/>
      <w:lvlText w:val="(%6)"/>
      <w:legacy w:legacy="1" w:legacySpace="0" w:legacyIndent="708"/>
      <w:lvlJc w:val="left"/>
      <w:pPr>
        <w:ind w:left="0" w:hanging="708"/>
      </w:pPr>
    </w:lvl>
    <w:lvl w:ilvl="6">
      <w:start w:val="1"/>
      <w:numFmt w:val="lowerRoman"/>
      <w:pStyle w:val="Heading7"/>
      <w:lvlText w:val="(%7)"/>
      <w:legacy w:legacy="1" w:legacySpace="0" w:legacyIndent="708"/>
      <w:lvlJc w:val="left"/>
      <w:pPr>
        <w:ind w:left="0" w:hanging="708"/>
      </w:pPr>
    </w:lvl>
    <w:lvl w:ilvl="7">
      <w:start w:val="1"/>
      <w:numFmt w:val="lowerLetter"/>
      <w:pStyle w:val="Heading8"/>
      <w:lvlText w:val="(%8)"/>
      <w:legacy w:legacy="1" w:legacySpace="0" w:legacyIndent="708"/>
      <w:lvlJc w:val="left"/>
      <w:pPr>
        <w:ind w:left="0" w:hanging="708"/>
      </w:pPr>
    </w:lvl>
    <w:lvl w:ilvl="8">
      <w:start w:val="1"/>
      <w:numFmt w:val="lowerRoman"/>
      <w:pStyle w:val="Heading9"/>
      <w:lvlText w:val="(%9)"/>
      <w:legacy w:legacy="1" w:legacySpace="0" w:legacyIndent="708"/>
      <w:lvlJc w:val="left"/>
      <w:pPr>
        <w:ind w:left="0" w:hanging="708"/>
      </w:pPr>
    </w:lvl>
  </w:abstractNum>
  <w:abstractNum w:abstractNumId="1">
    <w:nsid w:val="FFFFFFFE"/>
    <w:multiLevelType w:val="singleLevel"/>
    <w:tmpl w:val="771E5914"/>
    <w:lvl w:ilvl="0">
      <w:numFmt w:val="decimal"/>
      <w:pStyle w:val="RandListLev1"/>
      <w:lvlText w:val="*"/>
      <w:lvlJc w:val="left"/>
      <w:pPr>
        <w:ind w:left="0" w:firstLine="0"/>
      </w:pPr>
    </w:lvl>
  </w:abstractNum>
  <w:abstractNum w:abstractNumId="2">
    <w:nsid w:val="2A401135"/>
    <w:multiLevelType w:val="hybridMultilevel"/>
    <w:tmpl w:val="B072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17F86"/>
    <w:multiLevelType w:val="hybridMultilevel"/>
    <w:tmpl w:val="8BCEE386"/>
    <w:lvl w:ilvl="0">
      <w:start w:val="1"/>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pStyle w:val="RandListLev1"/>
        <w:lvlText w:val=""/>
        <w:lvlJc w:val="left"/>
        <w:pPr>
          <w:tabs>
            <w:tab w:val="num" w:pos="0"/>
          </w:tabs>
          <w:ind w:left="760" w:hanging="363"/>
        </w:pPr>
        <w:rPr>
          <w:rFonts w:ascii="Symbol" w:hAnsi="Symbo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displayVerticalDrawingGridEvery w:val="2"/>
  <w:characterSpacingControl w:val="doNotCompress"/>
  <w:compat/>
  <w:rsids>
    <w:rsidRoot w:val="0040265D"/>
    <w:rsid w:val="000710C5"/>
    <w:rsid w:val="000871BA"/>
    <w:rsid w:val="000A2570"/>
    <w:rsid w:val="000D302A"/>
    <w:rsid w:val="000D687F"/>
    <w:rsid w:val="00135789"/>
    <w:rsid w:val="00213F98"/>
    <w:rsid w:val="002F3BFF"/>
    <w:rsid w:val="003103C4"/>
    <w:rsid w:val="0037606B"/>
    <w:rsid w:val="003F413A"/>
    <w:rsid w:val="0040265D"/>
    <w:rsid w:val="004559BE"/>
    <w:rsid w:val="0055255B"/>
    <w:rsid w:val="00617F53"/>
    <w:rsid w:val="00660663"/>
    <w:rsid w:val="00672DA0"/>
    <w:rsid w:val="00702F57"/>
    <w:rsid w:val="007572B0"/>
    <w:rsid w:val="00772D52"/>
    <w:rsid w:val="007767F1"/>
    <w:rsid w:val="007B2E40"/>
    <w:rsid w:val="0085575E"/>
    <w:rsid w:val="00884160"/>
    <w:rsid w:val="00906F8A"/>
    <w:rsid w:val="009246AE"/>
    <w:rsid w:val="009738C6"/>
    <w:rsid w:val="00A61E1E"/>
    <w:rsid w:val="00A95D03"/>
    <w:rsid w:val="00B419B3"/>
    <w:rsid w:val="00B53604"/>
    <w:rsid w:val="00BA12BD"/>
    <w:rsid w:val="00BB2518"/>
    <w:rsid w:val="00BF4E67"/>
    <w:rsid w:val="00C03CED"/>
    <w:rsid w:val="00C043AA"/>
    <w:rsid w:val="00D15CBF"/>
    <w:rsid w:val="00D16E66"/>
    <w:rsid w:val="00D509CC"/>
    <w:rsid w:val="00DA01D0"/>
    <w:rsid w:val="00E423B0"/>
    <w:rsid w:val="00EB79B9"/>
    <w:rsid w:val="00F35039"/>
    <w:rsid w:val="00F35759"/>
    <w:rsid w:val="00FA32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5D"/>
    <w:pPr>
      <w:spacing w:before="120" w:after="0" w:line="240" w:lineRule="auto"/>
    </w:pPr>
    <w:rPr>
      <w:rFonts w:ascii="Times New Roman" w:eastAsia="Times New Roman" w:hAnsi="Times New Roman" w:cs="Times New Roman"/>
      <w:noProof/>
      <w:szCs w:val="20"/>
      <w:lang w:val="en-GB" w:eastAsia="en-GB"/>
    </w:rPr>
  </w:style>
  <w:style w:type="paragraph" w:styleId="Heading1">
    <w:name w:val="heading 1"/>
    <w:aliases w:val="Part"/>
    <w:basedOn w:val="Normal"/>
    <w:next w:val="Heading2"/>
    <w:link w:val="Heading1Char"/>
    <w:qFormat/>
    <w:rsid w:val="0040265D"/>
    <w:pPr>
      <w:keepNext/>
      <w:numPr>
        <w:numId w:val="1"/>
      </w:numPr>
      <w:spacing w:before="240"/>
      <w:ind w:hanging="709"/>
      <w:jc w:val="center"/>
      <w:outlineLvl w:val="0"/>
    </w:pPr>
    <w:rPr>
      <w:sz w:val="28"/>
    </w:rPr>
  </w:style>
  <w:style w:type="paragraph" w:styleId="Heading2">
    <w:name w:val="heading 2"/>
    <w:aliases w:val="Chpt"/>
    <w:basedOn w:val="Normal"/>
    <w:next w:val="Heading3"/>
    <w:link w:val="Heading2Char"/>
    <w:semiHidden/>
    <w:unhideWhenUsed/>
    <w:qFormat/>
    <w:rsid w:val="0040265D"/>
    <w:pPr>
      <w:keepNext/>
      <w:numPr>
        <w:ilvl w:val="1"/>
        <w:numId w:val="1"/>
      </w:numPr>
      <w:spacing w:before="240"/>
      <w:ind w:hanging="709"/>
      <w:jc w:val="center"/>
      <w:outlineLvl w:val="1"/>
    </w:pPr>
    <w:rPr>
      <w:caps/>
      <w:sz w:val="24"/>
    </w:rPr>
  </w:style>
  <w:style w:type="paragraph" w:styleId="Heading3">
    <w:name w:val="heading 3"/>
    <w:aliases w:val="Sec"/>
    <w:basedOn w:val="Normal"/>
    <w:link w:val="Heading3Char"/>
    <w:semiHidden/>
    <w:unhideWhenUsed/>
    <w:qFormat/>
    <w:rsid w:val="0040265D"/>
    <w:pPr>
      <w:keepNext/>
      <w:numPr>
        <w:ilvl w:val="2"/>
        <w:numId w:val="1"/>
      </w:numPr>
      <w:jc w:val="center"/>
      <w:outlineLvl w:val="2"/>
    </w:pPr>
    <w:rPr>
      <w:i/>
      <w:sz w:val="24"/>
    </w:rPr>
  </w:style>
  <w:style w:type="paragraph" w:styleId="Heading4">
    <w:name w:val="heading 4"/>
    <w:aliases w:val="MainPara"/>
    <w:basedOn w:val="Heading3"/>
    <w:next w:val="Normal"/>
    <w:link w:val="Heading4Char"/>
    <w:semiHidden/>
    <w:unhideWhenUsed/>
    <w:qFormat/>
    <w:rsid w:val="0040265D"/>
    <w:pPr>
      <w:numPr>
        <w:ilvl w:val="3"/>
      </w:numPr>
      <w:ind w:firstLine="0"/>
      <w:jc w:val="left"/>
      <w:outlineLvl w:val="3"/>
    </w:pPr>
    <w:rPr>
      <w:sz w:val="22"/>
    </w:rPr>
  </w:style>
  <w:style w:type="paragraph" w:styleId="Heading5">
    <w:name w:val="heading 5"/>
    <w:aliases w:val="Subpara 2"/>
    <w:basedOn w:val="Heading3"/>
    <w:next w:val="Normal"/>
    <w:link w:val="Heading5Char"/>
    <w:semiHidden/>
    <w:unhideWhenUsed/>
    <w:qFormat/>
    <w:rsid w:val="0040265D"/>
    <w:pPr>
      <w:numPr>
        <w:ilvl w:val="4"/>
      </w:numPr>
      <w:ind w:firstLine="0"/>
      <w:outlineLvl w:val="4"/>
    </w:pPr>
    <w:rPr>
      <w:caps/>
    </w:rPr>
  </w:style>
  <w:style w:type="paragraph" w:styleId="Heading6">
    <w:name w:val="heading 6"/>
    <w:aliases w:val="Subpara 3"/>
    <w:basedOn w:val="Heading3"/>
    <w:next w:val="Normal"/>
    <w:link w:val="Heading6Char"/>
    <w:semiHidden/>
    <w:unhideWhenUsed/>
    <w:qFormat/>
    <w:rsid w:val="0040265D"/>
    <w:pPr>
      <w:numPr>
        <w:ilvl w:val="5"/>
      </w:numPr>
      <w:ind w:firstLine="0"/>
      <w:outlineLvl w:val="5"/>
    </w:pPr>
  </w:style>
  <w:style w:type="paragraph" w:styleId="Heading7">
    <w:name w:val="heading 7"/>
    <w:aliases w:val="Subpara 4"/>
    <w:basedOn w:val="Heading3"/>
    <w:next w:val="Normal"/>
    <w:link w:val="Heading7Char"/>
    <w:semiHidden/>
    <w:unhideWhenUsed/>
    <w:qFormat/>
    <w:rsid w:val="0040265D"/>
    <w:pPr>
      <w:numPr>
        <w:ilvl w:val="6"/>
      </w:numPr>
      <w:ind w:firstLine="0"/>
      <w:outlineLvl w:val="6"/>
    </w:pPr>
  </w:style>
  <w:style w:type="paragraph" w:styleId="Heading8">
    <w:name w:val="heading 8"/>
    <w:aliases w:val="Subpara 5"/>
    <w:basedOn w:val="Heading3"/>
    <w:next w:val="Normal"/>
    <w:link w:val="Heading8Char"/>
    <w:semiHidden/>
    <w:unhideWhenUsed/>
    <w:qFormat/>
    <w:rsid w:val="0040265D"/>
    <w:pPr>
      <w:numPr>
        <w:ilvl w:val="7"/>
      </w:numPr>
      <w:ind w:firstLine="0"/>
      <w:outlineLvl w:val="7"/>
    </w:pPr>
  </w:style>
  <w:style w:type="paragraph" w:styleId="Heading9">
    <w:name w:val="heading 9"/>
    <w:aliases w:val="Subpara 6"/>
    <w:basedOn w:val="Heading3"/>
    <w:next w:val="Normal"/>
    <w:link w:val="Heading9Char"/>
    <w:semiHidden/>
    <w:unhideWhenUsed/>
    <w:qFormat/>
    <w:rsid w:val="0040265D"/>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Heading1Char">
    <w:name w:val="Heading 1 Char"/>
    <w:aliases w:val="Part Char"/>
    <w:basedOn w:val="DefaultParagraphFont"/>
    <w:link w:val="Heading1"/>
    <w:rsid w:val="0040265D"/>
    <w:rPr>
      <w:rFonts w:ascii="Times New Roman" w:eastAsia="Times New Roman" w:hAnsi="Times New Roman" w:cs="Times New Roman"/>
      <w:noProof/>
      <w:sz w:val="28"/>
      <w:szCs w:val="20"/>
      <w:lang w:val="en-GB" w:eastAsia="en-GB"/>
    </w:rPr>
  </w:style>
  <w:style w:type="character" w:customStyle="1" w:styleId="Heading2Char">
    <w:name w:val="Heading 2 Char"/>
    <w:aliases w:val="Chpt Char"/>
    <w:basedOn w:val="DefaultParagraphFont"/>
    <w:link w:val="Heading2"/>
    <w:semiHidden/>
    <w:rsid w:val="0040265D"/>
    <w:rPr>
      <w:rFonts w:ascii="Times New Roman" w:eastAsia="Times New Roman" w:hAnsi="Times New Roman" w:cs="Times New Roman"/>
      <w:caps/>
      <w:noProof/>
      <w:sz w:val="24"/>
      <w:szCs w:val="20"/>
      <w:lang w:val="en-GB" w:eastAsia="en-GB"/>
    </w:rPr>
  </w:style>
  <w:style w:type="character" w:customStyle="1" w:styleId="Heading3Char">
    <w:name w:val="Heading 3 Char"/>
    <w:aliases w:val="Sec Char"/>
    <w:basedOn w:val="DefaultParagraphFont"/>
    <w:link w:val="Heading3"/>
    <w:semiHidden/>
    <w:rsid w:val="0040265D"/>
    <w:rPr>
      <w:rFonts w:ascii="Times New Roman" w:eastAsia="Times New Roman" w:hAnsi="Times New Roman" w:cs="Times New Roman"/>
      <w:i/>
      <w:noProof/>
      <w:sz w:val="24"/>
      <w:szCs w:val="20"/>
      <w:lang w:val="en-GB" w:eastAsia="en-GB"/>
    </w:rPr>
  </w:style>
  <w:style w:type="character" w:customStyle="1" w:styleId="Heading4Char">
    <w:name w:val="Heading 4 Char"/>
    <w:aliases w:val="MainPara Char"/>
    <w:basedOn w:val="DefaultParagraphFont"/>
    <w:link w:val="Heading4"/>
    <w:semiHidden/>
    <w:rsid w:val="0040265D"/>
    <w:rPr>
      <w:rFonts w:ascii="Times New Roman" w:eastAsia="Times New Roman" w:hAnsi="Times New Roman" w:cs="Times New Roman"/>
      <w:i/>
      <w:noProof/>
      <w:szCs w:val="20"/>
      <w:lang w:val="en-GB" w:eastAsia="en-GB"/>
    </w:rPr>
  </w:style>
  <w:style w:type="character" w:customStyle="1" w:styleId="Heading5Char">
    <w:name w:val="Heading 5 Char"/>
    <w:aliases w:val="Subpara 2 Char"/>
    <w:basedOn w:val="DefaultParagraphFont"/>
    <w:link w:val="Heading5"/>
    <w:semiHidden/>
    <w:rsid w:val="0040265D"/>
    <w:rPr>
      <w:rFonts w:ascii="Times New Roman" w:eastAsia="Times New Roman" w:hAnsi="Times New Roman" w:cs="Times New Roman"/>
      <w:i/>
      <w:caps/>
      <w:noProof/>
      <w:sz w:val="24"/>
      <w:szCs w:val="20"/>
      <w:lang w:val="en-GB" w:eastAsia="en-GB"/>
    </w:rPr>
  </w:style>
  <w:style w:type="character" w:customStyle="1" w:styleId="Heading6Char">
    <w:name w:val="Heading 6 Char"/>
    <w:aliases w:val="Subpara 3 Char"/>
    <w:basedOn w:val="DefaultParagraphFont"/>
    <w:link w:val="Heading6"/>
    <w:semiHidden/>
    <w:rsid w:val="0040265D"/>
    <w:rPr>
      <w:rFonts w:ascii="Times New Roman" w:eastAsia="Times New Roman" w:hAnsi="Times New Roman" w:cs="Times New Roman"/>
      <w:i/>
      <w:noProof/>
      <w:sz w:val="24"/>
      <w:szCs w:val="20"/>
      <w:lang w:val="en-GB" w:eastAsia="en-GB"/>
    </w:rPr>
  </w:style>
  <w:style w:type="character" w:customStyle="1" w:styleId="Heading7Char">
    <w:name w:val="Heading 7 Char"/>
    <w:aliases w:val="Subpara 4 Char"/>
    <w:basedOn w:val="DefaultParagraphFont"/>
    <w:link w:val="Heading7"/>
    <w:semiHidden/>
    <w:rsid w:val="0040265D"/>
    <w:rPr>
      <w:rFonts w:ascii="Times New Roman" w:eastAsia="Times New Roman" w:hAnsi="Times New Roman" w:cs="Times New Roman"/>
      <w:i/>
      <w:noProof/>
      <w:sz w:val="24"/>
      <w:szCs w:val="20"/>
      <w:lang w:val="en-GB" w:eastAsia="en-GB"/>
    </w:rPr>
  </w:style>
  <w:style w:type="character" w:customStyle="1" w:styleId="Heading8Char">
    <w:name w:val="Heading 8 Char"/>
    <w:aliases w:val="Subpara 5 Char"/>
    <w:basedOn w:val="DefaultParagraphFont"/>
    <w:link w:val="Heading8"/>
    <w:semiHidden/>
    <w:rsid w:val="0040265D"/>
    <w:rPr>
      <w:rFonts w:ascii="Times New Roman" w:eastAsia="Times New Roman" w:hAnsi="Times New Roman" w:cs="Times New Roman"/>
      <w:i/>
      <w:noProof/>
      <w:sz w:val="24"/>
      <w:szCs w:val="20"/>
      <w:lang w:val="en-GB" w:eastAsia="en-GB"/>
    </w:rPr>
  </w:style>
  <w:style w:type="character" w:customStyle="1" w:styleId="Heading9Char">
    <w:name w:val="Heading 9 Char"/>
    <w:aliases w:val="Subpara 6 Char"/>
    <w:basedOn w:val="DefaultParagraphFont"/>
    <w:link w:val="Heading9"/>
    <w:semiHidden/>
    <w:rsid w:val="0040265D"/>
    <w:rPr>
      <w:rFonts w:ascii="Times New Roman" w:eastAsia="Times New Roman" w:hAnsi="Times New Roman" w:cs="Times New Roman"/>
      <w:i/>
      <w:noProof/>
      <w:sz w:val="24"/>
      <w:szCs w:val="20"/>
      <w:lang w:val="en-GB" w:eastAsia="en-GB"/>
    </w:rPr>
  </w:style>
  <w:style w:type="paragraph" w:customStyle="1" w:styleId="NewPara">
    <w:name w:val="NewPara"/>
    <w:basedOn w:val="Normal"/>
    <w:next w:val="Normal"/>
    <w:link w:val="NewParaChar"/>
    <w:qFormat/>
    <w:rsid w:val="0040265D"/>
    <w:pPr>
      <w:tabs>
        <w:tab w:val="left" w:pos="709"/>
      </w:tabs>
      <w:spacing w:before="160" w:after="20"/>
    </w:pPr>
  </w:style>
  <w:style w:type="paragraph" w:customStyle="1" w:styleId="RandListLev1">
    <w:name w:val="Rand List Lev1"/>
    <w:basedOn w:val="Normal"/>
    <w:rsid w:val="0040265D"/>
    <w:pPr>
      <w:numPr>
        <w:numId w:val="2"/>
      </w:numPr>
      <w:tabs>
        <w:tab w:val="clear" w:pos="0"/>
        <w:tab w:val="left" w:pos="754"/>
      </w:tabs>
      <w:spacing w:before="0"/>
      <w:ind w:left="754" w:hanging="357"/>
    </w:pPr>
  </w:style>
  <w:style w:type="character" w:customStyle="1" w:styleId="Bold">
    <w:name w:val="Bold"/>
    <w:basedOn w:val="DefaultParagraphFont"/>
    <w:rsid w:val="0040265D"/>
    <w:rPr>
      <w:b/>
      <w:bCs w:val="0"/>
    </w:rPr>
  </w:style>
  <w:style w:type="paragraph" w:styleId="ListParagraph">
    <w:name w:val="List Paragraph"/>
    <w:basedOn w:val="Normal"/>
    <w:uiPriority w:val="34"/>
    <w:qFormat/>
    <w:rsid w:val="00A61E1E"/>
    <w:pPr>
      <w:ind w:left="720"/>
      <w:contextualSpacing/>
    </w:pPr>
  </w:style>
  <w:style w:type="character" w:customStyle="1" w:styleId="NewParaChar">
    <w:name w:val="NewPara Char"/>
    <w:basedOn w:val="DefaultParagraphFont"/>
    <w:link w:val="NewPara"/>
    <w:rsid w:val="009246AE"/>
    <w:rPr>
      <w:rFonts w:ascii="Times New Roman" w:eastAsia="Times New Roman" w:hAnsi="Times New Roman" w:cs="Times New Roman"/>
      <w:noProof/>
      <w:szCs w:val="20"/>
      <w:lang w:val="en-GB" w:eastAsia="en-GB"/>
    </w:rPr>
  </w:style>
  <w:style w:type="paragraph" w:customStyle="1" w:styleId="BulletList">
    <w:name w:val="Bullet List"/>
    <w:basedOn w:val="ListParagraph"/>
    <w:link w:val="BulletListChar"/>
    <w:qFormat/>
    <w:rsid w:val="009246AE"/>
    <w:pPr>
      <w:numPr>
        <w:numId w:val="5"/>
      </w:numPr>
      <w:ind w:left="714" w:hanging="357"/>
    </w:pPr>
    <w:rPr>
      <w:rFonts w:eastAsia="Calibri" w:cs="Akhbar MT"/>
      <w:noProof w:val="0"/>
      <w:szCs w:val="30"/>
      <w:lang w:eastAsia="en-US"/>
    </w:rPr>
  </w:style>
  <w:style w:type="character" w:customStyle="1" w:styleId="BulletListChar">
    <w:name w:val="Bullet List Char"/>
    <w:basedOn w:val="DefaultParagraphFont"/>
    <w:link w:val="BulletList"/>
    <w:rsid w:val="009246AE"/>
    <w:rPr>
      <w:rFonts w:ascii="Times New Roman" w:eastAsia="Calibri" w:hAnsi="Times New Roman" w:cs="Akhbar MT"/>
      <w:szCs w:val="30"/>
      <w:lang w:val="en-GB"/>
    </w:rPr>
  </w:style>
</w:styles>
</file>

<file path=word/webSettings.xml><?xml version="1.0" encoding="utf-8"?>
<w:webSettings xmlns:r="http://schemas.openxmlformats.org/officeDocument/2006/relationships" xmlns:w="http://schemas.openxmlformats.org/wordprocessingml/2006/main">
  <w:divs>
    <w:div w:id="582758494">
      <w:bodyDiv w:val="1"/>
      <w:marLeft w:val="0"/>
      <w:marRight w:val="0"/>
      <w:marTop w:val="0"/>
      <w:marBottom w:val="0"/>
      <w:divBdr>
        <w:top w:val="none" w:sz="0" w:space="0" w:color="auto"/>
        <w:left w:val="none" w:sz="0" w:space="0" w:color="auto"/>
        <w:bottom w:val="none" w:sz="0" w:space="0" w:color="auto"/>
        <w:right w:val="none" w:sz="0" w:space="0" w:color="auto"/>
      </w:divBdr>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649</Words>
  <Characters>3609</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Brattlof</dc:creator>
  <cp:lastModifiedBy>Brattlof</cp:lastModifiedBy>
  <cp:revision>29</cp:revision>
  <dcterms:created xsi:type="dcterms:W3CDTF">2011-11-17T16:27:00Z</dcterms:created>
  <dcterms:modified xsi:type="dcterms:W3CDTF">2011-12-13T13:20:00Z</dcterms:modified>
</cp:coreProperties>
</file>