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A9181" w14:textId="77777777" w:rsidR="002D1693" w:rsidRDefault="002D1693" w:rsidP="002D1693">
      <w:r>
        <w:rPr>
          <w:noProof/>
        </w:rPr>
        <w:drawing>
          <wp:inline distT="0" distB="0" distL="0" distR="0" wp14:anchorId="3B080353" wp14:editId="3D745D2C">
            <wp:extent cx="2860158" cy="8825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o3lines.png"/>
                    <pic:cNvPicPr/>
                  </pic:nvPicPr>
                  <pic:blipFill rotWithShape="1">
                    <a:blip r:embed="rId8">
                      <a:extLst>
                        <a:ext uri="{28A0092B-C50C-407E-A947-70E740481C1C}">
                          <a14:useLocalDpi xmlns:a14="http://schemas.microsoft.com/office/drawing/2010/main" val="0"/>
                        </a:ext>
                      </a:extLst>
                    </a:blip>
                    <a:srcRect r="51878" b="70574"/>
                    <a:stretch/>
                  </pic:blipFill>
                  <pic:spPr bwMode="auto">
                    <a:xfrm>
                      <a:off x="0" y="0"/>
                      <a:ext cx="2860158" cy="88250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427288B" wp14:editId="5D4B21E1">
            <wp:extent cx="999461" cy="1132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p_logo_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472" cy="1143637"/>
                    </a:xfrm>
                    <a:prstGeom prst="rect">
                      <a:avLst/>
                    </a:prstGeom>
                  </pic:spPr>
                </pic:pic>
              </a:graphicData>
            </a:graphic>
          </wp:inline>
        </w:drawing>
      </w:r>
    </w:p>
    <w:p w14:paraId="2A6CFA46" w14:textId="77777777" w:rsidR="002D1693" w:rsidRPr="00BF3A5C" w:rsidRDefault="002D1693" w:rsidP="002D1693">
      <w:r w:rsidRPr="00BE4F8E">
        <w:rPr>
          <w:b/>
          <w:bCs/>
          <w:noProof/>
          <w:color w:val="C45911" w:themeColor="accent2" w:themeShade="BF"/>
          <w:sz w:val="44"/>
          <w:szCs w:val="44"/>
        </w:rPr>
        <mc:AlternateContent>
          <mc:Choice Requires="wps">
            <w:drawing>
              <wp:anchor distT="0" distB="0" distL="114300" distR="114300" simplePos="0" relativeHeight="251668480" behindDoc="0" locked="0" layoutInCell="1" allowOverlap="1" wp14:anchorId="265F9639" wp14:editId="3C12C83F">
                <wp:simplePos x="0" y="0"/>
                <wp:positionH relativeFrom="column">
                  <wp:posOffset>-116663</wp:posOffset>
                </wp:positionH>
                <wp:positionV relativeFrom="paragraph">
                  <wp:posOffset>283373</wp:posOffset>
                </wp:positionV>
                <wp:extent cx="6072505" cy="446567"/>
                <wp:effectExtent l="19050" t="19050" r="23495" b="10795"/>
                <wp:wrapNone/>
                <wp:docPr id="1" name="Rectangle 1"/>
                <wp:cNvGraphicFramePr/>
                <a:graphic xmlns:a="http://schemas.openxmlformats.org/drawingml/2006/main">
                  <a:graphicData uri="http://schemas.microsoft.com/office/word/2010/wordprocessingShape">
                    <wps:wsp>
                      <wps:cNvSpPr/>
                      <wps:spPr>
                        <a:xfrm>
                          <a:off x="0" y="0"/>
                          <a:ext cx="6072505" cy="446567"/>
                        </a:xfrm>
                        <a:prstGeom prst="rect">
                          <a:avLst/>
                        </a:prstGeom>
                        <a:noFill/>
                        <a:ln w="2857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DAD95A" id="Rectangle 1" o:spid="_x0000_s1026" style="position:absolute;margin-left:-9.2pt;margin-top:22.3pt;width:478.15pt;height:35.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" filled="f" strokecolor="#5b9bd5 [3204]" strokeweight="2.25pt"/>
            </w:pict>
          </mc:Fallback>
        </mc:AlternateContent>
      </w:r>
      <w:r>
        <w:t xml:space="preserve">                                   </w:t>
      </w:r>
    </w:p>
    <w:p w14:paraId="31CA254C" w14:textId="3B7697B6" w:rsidR="002D1693" w:rsidRPr="00314292" w:rsidRDefault="002D1693" w:rsidP="00031D07">
      <w:pPr>
        <w:pStyle w:val="Heading1"/>
        <w:jc w:val="center"/>
        <w:rPr>
          <w:rFonts w:eastAsiaTheme="minorHAnsi" w:cstheme="minorBidi"/>
          <w:b/>
          <w:bCs/>
          <w:color w:val="5B9BD5" w:themeColor="accent1"/>
          <w:sz w:val="44"/>
          <w:szCs w:val="44"/>
        </w:rPr>
      </w:pPr>
      <w:r w:rsidRPr="00314292">
        <w:rPr>
          <w:rFonts w:eastAsiaTheme="minorHAnsi" w:cstheme="minorBidi"/>
          <w:b/>
          <w:bCs/>
          <w:noProof/>
          <w:color w:val="5B9BD5" w:themeColor="accent1"/>
          <w:sz w:val="44"/>
          <w:szCs w:val="44"/>
        </w:rPr>
        <w:t>CALL FOR SIDE EVENTS</w:t>
      </w:r>
      <w:r w:rsidR="00B72B47" w:rsidRPr="00DE7839">
        <w:rPr>
          <w:rFonts w:eastAsiaTheme="minorHAnsi" w:cstheme="minorBidi"/>
          <w:b/>
          <w:bCs/>
          <w:noProof/>
          <w:color w:val="5B9BD5" w:themeColor="accent1"/>
          <w:sz w:val="44"/>
          <w:szCs w:val="44"/>
        </w:rPr>
        <w:t xml:space="preserve"> –</w:t>
      </w:r>
      <w:r w:rsidR="00B72B47">
        <w:rPr>
          <w:rFonts w:eastAsiaTheme="minorHAnsi" w:cstheme="minorBidi"/>
          <w:b/>
          <w:bCs/>
          <w:noProof/>
          <w:color w:val="5B9BD5" w:themeColor="accent1"/>
          <w:sz w:val="44"/>
          <w:szCs w:val="44"/>
        </w:rPr>
        <w:t xml:space="preserve"> </w:t>
      </w:r>
      <w:r w:rsidR="00031D07">
        <w:rPr>
          <w:rFonts w:eastAsiaTheme="minorHAnsi" w:cstheme="minorBidi"/>
          <w:b/>
          <w:bCs/>
          <w:noProof/>
          <w:color w:val="5B9BD5" w:themeColor="accent1"/>
          <w:sz w:val="44"/>
          <w:szCs w:val="44"/>
        </w:rPr>
        <w:t>8</w:t>
      </w:r>
      <w:r w:rsidR="00B72B47" w:rsidRPr="00DE7839">
        <w:rPr>
          <w:rFonts w:eastAsiaTheme="minorHAnsi" w:cstheme="minorBidi"/>
          <w:b/>
          <w:bCs/>
          <w:noProof/>
          <w:color w:val="5B9BD5" w:themeColor="accent1"/>
          <w:sz w:val="44"/>
          <w:szCs w:val="44"/>
          <w:vertAlign w:val="superscript"/>
        </w:rPr>
        <w:t>th</w:t>
      </w:r>
      <w:r w:rsidR="00B72B47">
        <w:rPr>
          <w:rFonts w:eastAsiaTheme="minorHAnsi" w:cstheme="minorBidi"/>
          <w:b/>
          <w:bCs/>
          <w:noProof/>
          <w:color w:val="5B9BD5" w:themeColor="accent1"/>
          <w:sz w:val="44"/>
          <w:szCs w:val="44"/>
        </w:rPr>
        <w:t xml:space="preserve"> GSP Plenary Assembly</w:t>
      </w:r>
    </w:p>
    <w:p w14:paraId="3305B498" w14:textId="77777777" w:rsidR="002D1693" w:rsidRDefault="002D1693" w:rsidP="000777D7">
      <w:pPr>
        <w:pStyle w:val="Default"/>
        <w:spacing w:after="54"/>
        <w:jc w:val="both"/>
        <w:rPr>
          <w:rFonts w:asciiTheme="majorHAnsi" w:hAnsiTheme="majorHAnsi" w:cs="Calibri Light"/>
          <w:sz w:val="22"/>
          <w:szCs w:val="22"/>
        </w:rPr>
      </w:pPr>
    </w:p>
    <w:p w14:paraId="474E8AFC" w14:textId="77777777" w:rsidR="00DE7839" w:rsidRDefault="00DE7839" w:rsidP="00DE7839">
      <w:pPr>
        <w:spacing w:line="240" w:lineRule="auto"/>
        <w:jc w:val="both"/>
        <w:rPr>
          <w:rFonts w:asciiTheme="majorHAnsi" w:hAnsiTheme="majorHAnsi"/>
        </w:rPr>
      </w:pPr>
    </w:p>
    <w:p w14:paraId="53C57CE0" w14:textId="77777777" w:rsidR="00031D07" w:rsidRPr="00BE551B" w:rsidRDefault="00031D07" w:rsidP="00031D07">
      <w:pPr>
        <w:shd w:val="clear" w:color="auto" w:fill="FFFFFF"/>
        <w:spacing w:after="240" w:line="240" w:lineRule="auto"/>
        <w:rPr>
          <w:rFonts w:ascii="Arial" w:eastAsia="Times New Roman" w:hAnsi="Arial" w:cs="Arial"/>
          <w:color w:val="003B43"/>
          <w:sz w:val="20"/>
          <w:szCs w:val="20"/>
        </w:rPr>
      </w:pPr>
      <w:r w:rsidRPr="00BE551B">
        <w:rPr>
          <w:rFonts w:ascii="Arial" w:eastAsia="Times New Roman" w:hAnsi="Arial" w:cs="Arial"/>
          <w:color w:val="003B43"/>
          <w:sz w:val="20"/>
          <w:szCs w:val="20"/>
        </w:rPr>
        <w:t xml:space="preserve">The Global Soil Partnership (GSP) is a globally recognized </w:t>
      </w:r>
      <w:r>
        <w:rPr>
          <w:rFonts w:ascii="Arial" w:eastAsia="Times New Roman" w:hAnsi="Arial" w:cs="Arial"/>
          <w:color w:val="003B43"/>
          <w:sz w:val="20"/>
          <w:szCs w:val="20"/>
        </w:rPr>
        <w:t>mechanism established in 2012. It is o</w:t>
      </w:r>
      <w:r w:rsidRPr="00BE551B">
        <w:rPr>
          <w:rFonts w:ascii="Arial" w:eastAsia="Times New Roman" w:hAnsi="Arial" w:cs="Arial"/>
          <w:color w:val="003B43"/>
          <w:sz w:val="20"/>
          <w:szCs w:val="20"/>
        </w:rPr>
        <w:t xml:space="preserve">ur mission to position soils in the Global </w:t>
      </w:r>
      <w:r>
        <w:rPr>
          <w:rFonts w:ascii="Arial" w:eastAsia="Times New Roman" w:hAnsi="Arial" w:cs="Arial"/>
          <w:color w:val="003B43"/>
          <w:sz w:val="20"/>
          <w:szCs w:val="20"/>
        </w:rPr>
        <w:t xml:space="preserve">Development </w:t>
      </w:r>
      <w:r w:rsidRPr="00BE551B">
        <w:rPr>
          <w:rFonts w:ascii="Arial" w:eastAsia="Times New Roman" w:hAnsi="Arial" w:cs="Arial"/>
          <w:color w:val="003B43"/>
          <w:sz w:val="20"/>
          <w:szCs w:val="20"/>
        </w:rPr>
        <w:t>Agenda through collective action. Our key objectives are to promote Sustainable Soil Management (SSM) and improve soil governance to guarantee healthy and productive soils, and support the provision of essential ecosystem services towards food security and improved nutrition, climate change adaptation and mitigation, and sustainable development.</w:t>
      </w:r>
    </w:p>
    <w:p w14:paraId="5F778295" w14:textId="01E9E8E4" w:rsidR="00031D07" w:rsidRDefault="00031D07" w:rsidP="00031D07">
      <w:pPr>
        <w:shd w:val="clear" w:color="auto" w:fill="FFFFFF"/>
        <w:spacing w:before="100" w:beforeAutospacing="1" w:after="240"/>
        <w:rPr>
          <w:rFonts w:ascii="Verdana" w:hAnsi="Verdana"/>
          <w:color w:val="000000"/>
          <w:sz w:val="15"/>
          <w:szCs w:val="15"/>
        </w:rPr>
      </w:pPr>
      <w:r>
        <w:rPr>
          <w:rFonts w:ascii="Arial" w:hAnsi="Arial" w:cs="Arial"/>
          <w:color w:val="003B43"/>
          <w:sz w:val="20"/>
          <w:szCs w:val="20"/>
        </w:rPr>
        <w:t>In the framework of the </w:t>
      </w:r>
      <w:hyperlink r:id="rId10" w:tgtFrame="_blank" w:history="1">
        <w:r>
          <w:rPr>
            <w:rStyle w:val="Hyperlink"/>
            <w:rFonts w:ascii="Arial" w:hAnsi="Arial" w:cs="Arial"/>
            <w:color w:val="0D6CAC"/>
            <w:sz w:val="20"/>
            <w:szCs w:val="20"/>
          </w:rPr>
          <w:t>8th Session of the Global Soil Partnership Plenary Assembly (PA)</w:t>
        </w:r>
      </w:hyperlink>
      <w:bookmarkStart w:id="0" w:name="_msoanchor_1"/>
      <w:bookmarkEnd w:id="0"/>
      <w:r>
        <w:rPr>
          <w:rFonts w:ascii="Arial" w:hAnsi="Arial" w:cs="Arial"/>
          <w:color w:val="003B43"/>
          <w:sz w:val="20"/>
          <w:szCs w:val="20"/>
        </w:rPr>
        <w:t xml:space="preserve"> to </w:t>
      </w:r>
      <w:proofErr w:type="gramStart"/>
      <w:r>
        <w:rPr>
          <w:rFonts w:ascii="Arial" w:hAnsi="Arial" w:cs="Arial"/>
          <w:color w:val="003B43"/>
          <w:sz w:val="20"/>
          <w:szCs w:val="20"/>
        </w:rPr>
        <w:t>be held</w:t>
      </w:r>
      <w:proofErr w:type="gramEnd"/>
      <w:r>
        <w:rPr>
          <w:rFonts w:ascii="Arial" w:hAnsi="Arial" w:cs="Arial"/>
          <w:color w:val="003B43"/>
          <w:sz w:val="20"/>
          <w:szCs w:val="20"/>
        </w:rPr>
        <w:t xml:space="preserve"> at the Food and Agriculture Organization of the United Nations (FAO) headquarters (Rome, Italy) from 3-5 June 2020, the GSP is launching a Call for Side E</w:t>
      </w:r>
      <w:r>
        <w:rPr>
          <w:rFonts w:ascii="Arial" w:hAnsi="Arial" w:cs="Arial"/>
          <w:color w:val="003B43"/>
          <w:sz w:val="20"/>
          <w:szCs w:val="20"/>
        </w:rPr>
        <w:t xml:space="preserve">vents. </w:t>
      </w:r>
      <w:bookmarkStart w:id="1" w:name="_GoBack"/>
      <w:bookmarkEnd w:id="1"/>
      <w:r>
        <w:rPr>
          <w:rFonts w:ascii="Arial" w:hAnsi="Arial" w:cs="Arial"/>
          <w:color w:val="003B43"/>
          <w:sz w:val="20"/>
          <w:szCs w:val="20"/>
        </w:rPr>
        <w:t>The PA constitutes the decision making body of the GSP; it is the main venue where all GSP partners come together to make important decisions about the global soil agenda.</w:t>
      </w:r>
    </w:p>
    <w:p w14:paraId="06D96C2B" w14:textId="77777777" w:rsidR="00031D07" w:rsidRDefault="00031D07" w:rsidP="00031D07">
      <w:pPr>
        <w:shd w:val="clear" w:color="auto" w:fill="FFFFFF"/>
        <w:spacing w:before="100" w:beforeAutospacing="1" w:after="240"/>
        <w:rPr>
          <w:rFonts w:ascii="Verdana" w:hAnsi="Verdana"/>
          <w:color w:val="000000"/>
          <w:sz w:val="15"/>
          <w:szCs w:val="15"/>
        </w:rPr>
      </w:pPr>
      <w:r>
        <w:rPr>
          <w:rFonts w:ascii="Arial" w:hAnsi="Arial" w:cs="Arial"/>
          <w:color w:val="003B43"/>
          <w:sz w:val="20"/>
          <w:szCs w:val="20"/>
        </w:rPr>
        <w:t xml:space="preserve">This year we are giving the possibility to external stakeholders and partners to present their current and future work on sustainable soil management. Share your experience and tell the world about the strategies, action plans and innovations on soil you are responsible </w:t>
      </w:r>
      <w:proofErr w:type="gramStart"/>
      <w:r>
        <w:rPr>
          <w:rFonts w:ascii="Arial" w:hAnsi="Arial" w:cs="Arial"/>
          <w:color w:val="003B43"/>
          <w:sz w:val="20"/>
          <w:szCs w:val="20"/>
        </w:rPr>
        <w:t>of</w:t>
      </w:r>
      <w:proofErr w:type="gramEnd"/>
      <w:r>
        <w:rPr>
          <w:rFonts w:ascii="Arial" w:hAnsi="Arial" w:cs="Arial"/>
          <w:color w:val="003B43"/>
          <w:sz w:val="20"/>
          <w:szCs w:val="20"/>
        </w:rPr>
        <w:t>.</w:t>
      </w:r>
    </w:p>
    <w:p w14:paraId="5BBF8ECC" w14:textId="77777777" w:rsidR="00031D07" w:rsidRDefault="00031D07" w:rsidP="00031D07">
      <w:pPr>
        <w:shd w:val="clear" w:color="auto" w:fill="FFFFFF"/>
        <w:spacing w:before="240" w:after="225"/>
        <w:jc w:val="center"/>
      </w:pPr>
      <w:r>
        <w:rPr>
          <w:rFonts w:ascii="Arial" w:hAnsi="Arial" w:cs="Arial"/>
          <w:b/>
          <w:bCs/>
          <w:color w:val="003B43"/>
          <w:sz w:val="25"/>
          <w:szCs w:val="25"/>
        </w:rPr>
        <w:t>WHO CAN SUBMIT A PROPOSAL FOR SIDE EVENTS</w:t>
      </w:r>
    </w:p>
    <w:p w14:paraId="5ED614D4" w14:textId="77777777" w:rsidR="00031D07" w:rsidRDefault="00031D07" w:rsidP="00031D07">
      <w:pPr>
        <w:shd w:val="clear" w:color="auto" w:fill="FFFFFF"/>
        <w:spacing w:before="100" w:beforeAutospacing="1" w:after="240"/>
      </w:pPr>
      <w:r>
        <w:rPr>
          <w:rFonts w:ascii="Arial" w:hAnsi="Arial" w:cs="Arial"/>
          <w:color w:val="003B43"/>
          <w:sz w:val="20"/>
          <w:szCs w:val="20"/>
        </w:rPr>
        <w:t xml:space="preserve">This call </w:t>
      </w:r>
      <w:proofErr w:type="gramStart"/>
      <w:r>
        <w:rPr>
          <w:rFonts w:ascii="Arial" w:hAnsi="Arial" w:cs="Arial"/>
          <w:color w:val="003B43"/>
          <w:sz w:val="20"/>
          <w:szCs w:val="20"/>
        </w:rPr>
        <w:t>is addressed</w:t>
      </w:r>
      <w:proofErr w:type="gramEnd"/>
      <w:r>
        <w:rPr>
          <w:rFonts w:ascii="Arial" w:hAnsi="Arial" w:cs="Arial"/>
          <w:color w:val="003B43"/>
          <w:sz w:val="20"/>
          <w:szCs w:val="20"/>
        </w:rPr>
        <w:t xml:space="preserve"> to all stakeholders working on the promotion of Sustainable Soil Management (SSM). This includes FAO Member Countries, UN organizations, partners and stakeholders of the Global Soil Partnership (GSP), regional organizations, associations, NGOs, research institutions, farmers, academia and the private sector. </w:t>
      </w:r>
    </w:p>
    <w:p w14:paraId="55E9F85C" w14:textId="77777777" w:rsidR="00031D07" w:rsidRDefault="00031D07" w:rsidP="00031D07">
      <w:pPr>
        <w:shd w:val="clear" w:color="auto" w:fill="FFFFFF"/>
        <w:spacing w:before="240" w:after="225"/>
        <w:jc w:val="center"/>
      </w:pPr>
      <w:r>
        <w:rPr>
          <w:rFonts w:ascii="Arial" w:hAnsi="Arial" w:cs="Arial"/>
          <w:b/>
          <w:bCs/>
          <w:color w:val="003B43"/>
          <w:sz w:val="25"/>
          <w:szCs w:val="25"/>
        </w:rPr>
        <w:t>TOPICS</w:t>
      </w:r>
    </w:p>
    <w:p w14:paraId="0BE9B81E" w14:textId="77777777" w:rsidR="00031D07" w:rsidRDefault="00031D07" w:rsidP="00031D07">
      <w:pPr>
        <w:shd w:val="clear" w:color="auto" w:fill="FFFFFF"/>
        <w:spacing w:before="100" w:beforeAutospacing="1" w:after="240"/>
      </w:pPr>
      <w:r>
        <w:rPr>
          <w:rFonts w:ascii="Arial" w:hAnsi="Arial" w:cs="Arial"/>
          <w:color w:val="003B43"/>
          <w:sz w:val="20"/>
          <w:szCs w:val="20"/>
        </w:rPr>
        <w:t>Side events provide institutions with the opportunity to share their experiences, success stories and lessons learned. The GSP is particularly interested in hearing about:</w:t>
      </w:r>
    </w:p>
    <w:p w14:paraId="20491072"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Cutting-edge technologies for sustainable soil management</w:t>
      </w:r>
    </w:p>
    <w:p w14:paraId="2E08AC13"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Advancements in soil research</w:t>
      </w:r>
    </w:p>
    <w:p w14:paraId="1DBE1365"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Public and private investment in soil conservation and restoration</w:t>
      </w:r>
    </w:p>
    <w:p w14:paraId="1FFACFE7"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Policy development strategies on soil governance</w:t>
      </w:r>
    </w:p>
    <w:p w14:paraId="74068BF5" w14:textId="77777777" w:rsidR="00031D07" w:rsidRDefault="00031D07" w:rsidP="00031D07">
      <w:pPr>
        <w:shd w:val="clear" w:color="auto" w:fill="FFFFFF"/>
        <w:spacing w:before="100" w:beforeAutospacing="1" w:after="90"/>
        <w:ind w:hanging="360"/>
      </w:pPr>
      <w:proofErr w:type="gramStart"/>
      <w:r>
        <w:rPr>
          <w:rFonts w:ascii="Symbol" w:hAnsi="Symbol"/>
          <w:color w:val="003B43"/>
          <w:sz w:val="20"/>
          <w:szCs w:val="20"/>
        </w:rPr>
        <w:t></w:t>
      </w:r>
      <w:r>
        <w:rPr>
          <w:color w:val="003B43"/>
          <w:sz w:val="14"/>
          <w:szCs w:val="14"/>
        </w:rPr>
        <w:t>         </w:t>
      </w:r>
      <w:r>
        <w:rPr>
          <w:rFonts w:ascii="Arial" w:hAnsi="Arial" w:cs="Arial"/>
          <w:color w:val="003B43"/>
          <w:sz w:val="20"/>
          <w:szCs w:val="20"/>
        </w:rPr>
        <w:t>Innovative soil information systems</w:t>
      </w:r>
      <w:proofErr w:type="gramEnd"/>
    </w:p>
    <w:p w14:paraId="3A343B4D" w14:textId="77777777" w:rsidR="00031D07" w:rsidRDefault="00031D07" w:rsidP="00031D07">
      <w:pPr>
        <w:shd w:val="clear" w:color="auto" w:fill="FFFFFF"/>
        <w:spacing w:before="240" w:after="225"/>
        <w:jc w:val="center"/>
      </w:pPr>
      <w:r>
        <w:rPr>
          <w:rFonts w:ascii="Arial" w:hAnsi="Arial" w:cs="Arial"/>
          <w:b/>
          <w:bCs/>
          <w:color w:val="003B43"/>
          <w:sz w:val="25"/>
          <w:szCs w:val="25"/>
        </w:rPr>
        <w:lastRenderedPageBreak/>
        <w:t>SIDE EVENT FORMAT AND REQUIREMENTS</w:t>
      </w:r>
    </w:p>
    <w:p w14:paraId="00D3D836"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 xml:space="preserve">Side events </w:t>
      </w:r>
      <w:proofErr w:type="gramStart"/>
      <w:r>
        <w:rPr>
          <w:rFonts w:ascii="Arial" w:hAnsi="Arial" w:cs="Arial"/>
          <w:color w:val="003B43"/>
          <w:sz w:val="20"/>
          <w:szCs w:val="20"/>
        </w:rPr>
        <w:t>can only be held</w:t>
      </w:r>
      <w:proofErr w:type="gramEnd"/>
      <w:r>
        <w:rPr>
          <w:rFonts w:ascii="Arial" w:hAnsi="Arial" w:cs="Arial"/>
          <w:color w:val="003B43"/>
          <w:sz w:val="20"/>
          <w:szCs w:val="20"/>
        </w:rPr>
        <w:t xml:space="preserve"> in English. If interpretation </w:t>
      </w:r>
      <w:proofErr w:type="gramStart"/>
      <w:r>
        <w:rPr>
          <w:rFonts w:ascii="Arial" w:hAnsi="Arial" w:cs="Arial"/>
          <w:color w:val="003B43"/>
          <w:sz w:val="20"/>
          <w:szCs w:val="20"/>
        </w:rPr>
        <w:t>is needed</w:t>
      </w:r>
      <w:proofErr w:type="gramEnd"/>
      <w:r>
        <w:rPr>
          <w:rFonts w:ascii="Arial" w:hAnsi="Arial" w:cs="Arial"/>
          <w:color w:val="003B43"/>
          <w:sz w:val="20"/>
          <w:szCs w:val="20"/>
        </w:rPr>
        <w:t>, cost will be borne by the side event organizer. All applications should be submitted in English and cover the requirements outlined in the call.</w:t>
      </w:r>
    </w:p>
    <w:p w14:paraId="5A1A3DEC"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Ideal duration: 60-minute session lengths, with the possibility to provide light refreshments after the side event (costs will be borne by the side event organizer).</w:t>
      </w:r>
    </w:p>
    <w:p w14:paraId="3BC66A51"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proofErr w:type="gramStart"/>
      <w:r>
        <w:rPr>
          <w:rFonts w:ascii="Arial" w:hAnsi="Arial" w:cs="Arial"/>
          <w:color w:val="003B43"/>
          <w:sz w:val="20"/>
          <w:szCs w:val="20"/>
        </w:rPr>
        <w:t>The</w:t>
      </w:r>
      <w:proofErr w:type="gramEnd"/>
      <w:r>
        <w:rPr>
          <w:rFonts w:ascii="Arial" w:hAnsi="Arial" w:cs="Arial"/>
          <w:color w:val="003B43"/>
          <w:sz w:val="20"/>
          <w:szCs w:val="20"/>
        </w:rPr>
        <w:t xml:space="preserve"> side-event can be co-organized and/or co-presented.</w:t>
      </w:r>
    </w:p>
    <w:p w14:paraId="45E973BA"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Recommended format:</w:t>
      </w:r>
    </w:p>
    <w:p w14:paraId="2809794B" w14:textId="77777777" w:rsidR="00031D07" w:rsidRDefault="00031D07" w:rsidP="00031D07">
      <w:pPr>
        <w:shd w:val="clear" w:color="auto" w:fill="FFFFFF"/>
        <w:spacing w:before="100" w:beforeAutospacing="1" w:after="90"/>
        <w:ind w:right="300" w:hanging="360"/>
      </w:pPr>
      <w:r>
        <w:rPr>
          <w:rFonts w:ascii="Arial" w:hAnsi="Arial" w:cs="Arial"/>
          <w:color w:val="003B43"/>
          <w:sz w:val="20"/>
          <w:szCs w:val="20"/>
        </w:rPr>
        <w:t>1.</w:t>
      </w:r>
      <w:r>
        <w:rPr>
          <w:color w:val="003B43"/>
          <w:sz w:val="14"/>
          <w:szCs w:val="14"/>
        </w:rPr>
        <w:t>     </w:t>
      </w:r>
      <w:r>
        <w:rPr>
          <w:rFonts w:ascii="Arial" w:hAnsi="Arial" w:cs="Arial"/>
          <w:color w:val="003B43"/>
          <w:sz w:val="20"/>
          <w:szCs w:val="20"/>
        </w:rPr>
        <w:t>Presentation with time for questions/discussion;</w:t>
      </w:r>
    </w:p>
    <w:p w14:paraId="0E7EFA1B" w14:textId="77777777" w:rsidR="00031D07" w:rsidRDefault="00031D07" w:rsidP="00031D07">
      <w:pPr>
        <w:shd w:val="clear" w:color="auto" w:fill="FFFFFF"/>
        <w:spacing w:before="100" w:beforeAutospacing="1" w:after="90"/>
        <w:ind w:right="300" w:hanging="360"/>
      </w:pPr>
      <w:r>
        <w:rPr>
          <w:rFonts w:ascii="Arial" w:hAnsi="Arial" w:cs="Arial"/>
          <w:color w:val="003B43"/>
          <w:sz w:val="20"/>
          <w:szCs w:val="20"/>
        </w:rPr>
        <w:t>2.</w:t>
      </w:r>
      <w:r>
        <w:rPr>
          <w:color w:val="003B43"/>
          <w:sz w:val="14"/>
          <w:szCs w:val="14"/>
        </w:rPr>
        <w:t>     </w:t>
      </w:r>
      <w:r>
        <w:rPr>
          <w:rFonts w:ascii="Arial" w:hAnsi="Arial" w:cs="Arial"/>
          <w:color w:val="003B43"/>
          <w:sz w:val="20"/>
          <w:szCs w:val="20"/>
        </w:rPr>
        <w:t>Panel discussions and interactive sessions with the audience.</w:t>
      </w:r>
    </w:p>
    <w:p w14:paraId="384D98B4" w14:textId="77777777" w:rsidR="00031D07" w:rsidRDefault="00031D07" w:rsidP="00031D07">
      <w:pPr>
        <w:shd w:val="clear" w:color="auto" w:fill="FFFFFF"/>
        <w:spacing w:before="240" w:after="225"/>
        <w:jc w:val="center"/>
      </w:pPr>
      <w:r>
        <w:rPr>
          <w:rFonts w:ascii="Arial" w:hAnsi="Arial" w:cs="Arial"/>
          <w:b/>
          <w:bCs/>
          <w:color w:val="003B43"/>
          <w:sz w:val="25"/>
          <w:szCs w:val="25"/>
        </w:rPr>
        <w:t>SUBMISSION</w:t>
      </w:r>
    </w:p>
    <w:p w14:paraId="13E80264"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Deadline for submissions is 30 March 2020.</w:t>
      </w:r>
    </w:p>
    <w:p w14:paraId="46B0775E"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Send your side events proposals to gsp-secretariat@fao.org, indicating “Call for Side Events/Your full name” in the subject line.</w:t>
      </w:r>
    </w:p>
    <w:p w14:paraId="7AE01E19"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Remember to fill out and attach the registration form below with the requested relevant information.</w:t>
      </w:r>
    </w:p>
    <w:p w14:paraId="02EF93D5"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Selected side events will take place on 3-5 June 2020 at FAO headquarters in Rome, Italy during the PA.</w:t>
      </w:r>
    </w:p>
    <w:p w14:paraId="3C06F17A" w14:textId="77777777" w:rsidR="00031D07" w:rsidRDefault="00031D07" w:rsidP="00031D07">
      <w:pPr>
        <w:shd w:val="clear" w:color="auto" w:fill="FFFFFF"/>
        <w:spacing w:before="240" w:after="225"/>
        <w:jc w:val="center"/>
      </w:pPr>
      <w:r>
        <w:rPr>
          <w:rFonts w:ascii="Arial" w:hAnsi="Arial" w:cs="Arial"/>
          <w:b/>
          <w:bCs/>
          <w:color w:val="003B43"/>
          <w:sz w:val="25"/>
          <w:szCs w:val="25"/>
        </w:rPr>
        <w:t>EVALUATION PROCEDURE</w:t>
      </w:r>
    </w:p>
    <w:p w14:paraId="716A9768"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The GSP Secretariat will select side events based on relevance to GSP mandate and innovation.</w:t>
      </w:r>
    </w:p>
    <w:p w14:paraId="213F6991"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proofErr w:type="gramStart"/>
      <w:r>
        <w:rPr>
          <w:rFonts w:ascii="Arial" w:hAnsi="Arial" w:cs="Arial"/>
          <w:color w:val="003B43"/>
          <w:sz w:val="20"/>
          <w:szCs w:val="20"/>
        </w:rPr>
        <w:t>A</w:t>
      </w:r>
      <w:proofErr w:type="gramEnd"/>
      <w:r>
        <w:rPr>
          <w:rFonts w:ascii="Arial" w:hAnsi="Arial" w:cs="Arial"/>
          <w:color w:val="003B43"/>
          <w:sz w:val="20"/>
          <w:szCs w:val="20"/>
        </w:rPr>
        <w:t xml:space="preserve"> confirmation e-mail will be sent after your submission is received.</w:t>
      </w:r>
    </w:p>
    <w:p w14:paraId="18C1B206"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 xml:space="preserve">Notification of selected side event (including logistical information, meeting set-up and equipment) </w:t>
      </w:r>
      <w:proofErr w:type="gramStart"/>
      <w:r>
        <w:rPr>
          <w:rFonts w:ascii="Arial" w:hAnsi="Arial" w:cs="Arial"/>
          <w:color w:val="003B43"/>
          <w:sz w:val="20"/>
          <w:szCs w:val="20"/>
        </w:rPr>
        <w:t>will be provided</w:t>
      </w:r>
      <w:proofErr w:type="gramEnd"/>
      <w:r>
        <w:rPr>
          <w:rFonts w:ascii="Arial" w:hAnsi="Arial" w:cs="Arial"/>
          <w:color w:val="003B43"/>
          <w:sz w:val="20"/>
          <w:szCs w:val="20"/>
        </w:rPr>
        <w:t xml:space="preserve"> by 10 April 2020</w:t>
      </w:r>
    </w:p>
    <w:p w14:paraId="51A024E5" w14:textId="4E536BA2" w:rsidR="00031D07" w:rsidRDefault="00031D07" w:rsidP="00031D07">
      <w:pPr>
        <w:shd w:val="clear" w:color="auto" w:fill="FFFFFF"/>
        <w:spacing w:before="100" w:beforeAutospacing="1" w:after="90"/>
        <w:ind w:hanging="360"/>
        <w:rPr>
          <w:rFonts w:ascii="Arial" w:hAnsi="Arial" w:cs="Arial"/>
          <w:b/>
          <w:bCs/>
          <w:color w:val="003B43"/>
          <w:sz w:val="25"/>
          <w:szCs w:val="25"/>
        </w:rPr>
      </w:pPr>
      <w:r>
        <w:rPr>
          <w:rFonts w:ascii="Symbol" w:hAnsi="Symbol"/>
          <w:color w:val="003B43"/>
          <w:sz w:val="20"/>
          <w:szCs w:val="20"/>
        </w:rPr>
        <w:t></w:t>
      </w:r>
      <w:r>
        <w:rPr>
          <w:color w:val="003B43"/>
          <w:sz w:val="14"/>
          <w:szCs w:val="14"/>
        </w:rPr>
        <w:t>         </w:t>
      </w:r>
      <w:r>
        <w:rPr>
          <w:rFonts w:ascii="Arial" w:hAnsi="Arial" w:cs="Arial"/>
          <w:color w:val="003B43"/>
          <w:sz w:val="20"/>
          <w:szCs w:val="20"/>
        </w:rPr>
        <w:t xml:space="preserve">Accepted side event proposals </w:t>
      </w:r>
      <w:proofErr w:type="gramStart"/>
      <w:r>
        <w:rPr>
          <w:rFonts w:ascii="Arial" w:hAnsi="Arial" w:cs="Arial"/>
          <w:color w:val="003B43"/>
          <w:sz w:val="20"/>
          <w:szCs w:val="20"/>
        </w:rPr>
        <w:t>will be listed in the conference program, included in the PA agenda and described in related documentation</w:t>
      </w:r>
      <w:proofErr w:type="gramEnd"/>
      <w:r>
        <w:rPr>
          <w:rFonts w:ascii="Arial" w:hAnsi="Arial" w:cs="Arial"/>
          <w:color w:val="003B43"/>
          <w:sz w:val="20"/>
          <w:szCs w:val="20"/>
        </w:rPr>
        <w:t>. </w:t>
      </w:r>
    </w:p>
    <w:p w14:paraId="35E04C73" w14:textId="77777777" w:rsidR="00031D07" w:rsidRDefault="00031D07" w:rsidP="00031D07">
      <w:pPr>
        <w:shd w:val="clear" w:color="auto" w:fill="FFFFFF"/>
        <w:spacing w:before="240" w:after="225"/>
        <w:jc w:val="center"/>
      </w:pPr>
      <w:r>
        <w:rPr>
          <w:rFonts w:ascii="Arial" w:hAnsi="Arial" w:cs="Arial"/>
          <w:b/>
          <w:bCs/>
          <w:color w:val="003B43"/>
          <w:sz w:val="25"/>
          <w:szCs w:val="25"/>
        </w:rPr>
        <w:t>TIMETABLE</w:t>
      </w:r>
    </w:p>
    <w:p w14:paraId="78E1A6E6"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Submissions open: 31 January 2020</w:t>
      </w:r>
    </w:p>
    <w:p w14:paraId="03CCBE91"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Submissions close: 30 March 2020</w:t>
      </w:r>
    </w:p>
    <w:p w14:paraId="60B781A3" w14:textId="77777777" w:rsidR="00031D07" w:rsidRDefault="00031D07" w:rsidP="00031D07">
      <w:pPr>
        <w:shd w:val="clear" w:color="auto" w:fill="FFFFFF"/>
        <w:spacing w:before="100" w:beforeAutospacing="1" w:after="90"/>
        <w:ind w:hanging="360"/>
      </w:pPr>
      <w:r>
        <w:rPr>
          <w:rFonts w:ascii="Symbol" w:hAnsi="Symbol"/>
          <w:color w:val="003B43"/>
          <w:sz w:val="20"/>
          <w:szCs w:val="20"/>
        </w:rPr>
        <w:t></w:t>
      </w:r>
      <w:r>
        <w:rPr>
          <w:color w:val="003B43"/>
          <w:sz w:val="14"/>
          <w:szCs w:val="14"/>
        </w:rPr>
        <w:t>         </w:t>
      </w:r>
      <w:r>
        <w:rPr>
          <w:rFonts w:ascii="Arial" w:hAnsi="Arial" w:cs="Arial"/>
          <w:color w:val="003B43"/>
          <w:sz w:val="20"/>
          <w:szCs w:val="20"/>
        </w:rPr>
        <w:t>Notification of selected side events: 10 April 2020</w:t>
      </w:r>
    </w:p>
    <w:p w14:paraId="1C037FF3" w14:textId="5E1D1A27" w:rsidR="00031D07" w:rsidRDefault="00031D07" w:rsidP="00031D07">
      <w:pPr>
        <w:shd w:val="clear" w:color="auto" w:fill="FFFFFF"/>
        <w:spacing w:before="100" w:beforeAutospacing="1" w:after="240"/>
        <w:rPr>
          <w:rFonts w:asciiTheme="majorHAnsi" w:hAnsiTheme="majorHAnsi" w:cs="Calibri Light"/>
        </w:rPr>
      </w:pPr>
      <w:r>
        <w:rPr>
          <w:rFonts w:ascii="Arial" w:hAnsi="Arial" w:cs="Arial"/>
          <w:color w:val="003B43"/>
          <w:sz w:val="20"/>
          <w:szCs w:val="20"/>
        </w:rPr>
        <w:t xml:space="preserve">Please send the form to </w:t>
      </w:r>
      <w:hyperlink r:id="rId11" w:history="1">
        <w:r>
          <w:rPr>
            <w:rStyle w:val="Hyperlink"/>
            <w:rFonts w:ascii="Arial" w:hAnsi="Arial" w:cs="Arial"/>
            <w:color w:val="0D6CAC"/>
            <w:sz w:val="20"/>
            <w:szCs w:val="20"/>
          </w:rPr>
          <w:t>gsp-secretariat@fao.org</w:t>
        </w:r>
      </w:hyperlink>
      <w:r>
        <w:rPr>
          <w:rFonts w:asciiTheme="majorHAnsi" w:hAnsiTheme="majorHAnsi" w:cs="Calibri Light"/>
        </w:rPr>
        <w:br w:type="page"/>
      </w:r>
    </w:p>
    <w:p w14:paraId="1B1E9A4C" w14:textId="77777777" w:rsidR="00DE7839" w:rsidRDefault="00DE7839" w:rsidP="00EC7373">
      <w:pPr>
        <w:spacing w:after="0"/>
        <w:rPr>
          <w:rFonts w:asciiTheme="majorHAnsi" w:hAnsiTheme="majorHAnsi" w:cs="Calibri Light"/>
        </w:rPr>
      </w:pPr>
    </w:p>
    <w:p w14:paraId="072CBFCC" w14:textId="77777777" w:rsidR="00DE7839" w:rsidRPr="00EB1653" w:rsidRDefault="00DE7839" w:rsidP="00DE7839">
      <w:pPr>
        <w:pStyle w:val="Heading1"/>
        <w:jc w:val="center"/>
        <w:rPr>
          <w:b/>
          <w:color w:val="538135" w:themeColor="accent6" w:themeShade="BF"/>
          <w:sz w:val="40"/>
          <w:szCs w:val="40"/>
        </w:rPr>
      </w:pPr>
      <w:r w:rsidRPr="00EB1653">
        <w:rPr>
          <w:b/>
          <w:color w:val="538135" w:themeColor="accent6" w:themeShade="BF"/>
          <w:sz w:val="40"/>
          <w:szCs w:val="40"/>
        </w:rPr>
        <w:t>Application form</w:t>
      </w:r>
    </w:p>
    <w:p w14:paraId="5AC697BA" w14:textId="77777777" w:rsidR="00DE7839" w:rsidRPr="00EB1653" w:rsidRDefault="00DE7839" w:rsidP="00DE7839">
      <w:pPr>
        <w:rPr>
          <w:b/>
          <w:color w:val="538135" w:themeColor="accent6" w:themeShade="BF"/>
        </w:rPr>
      </w:pPr>
    </w:p>
    <w:p w14:paraId="0FB79144" w14:textId="77777777" w:rsidR="00DE7839" w:rsidRPr="00EB1653" w:rsidRDefault="00DE7839" w:rsidP="00DE7839">
      <w:pPr>
        <w:pStyle w:val="Heading2"/>
        <w:jc w:val="center"/>
        <w:rPr>
          <w:b/>
          <w:color w:val="538135" w:themeColor="accent6" w:themeShade="BF"/>
          <w:sz w:val="40"/>
          <w:szCs w:val="40"/>
        </w:rPr>
      </w:pPr>
      <w:r w:rsidRPr="00EB1653">
        <w:rPr>
          <w:b/>
          <w:color w:val="538135" w:themeColor="accent6" w:themeShade="BF"/>
          <w:sz w:val="40"/>
          <w:szCs w:val="40"/>
        </w:rPr>
        <w:t>PART I</w:t>
      </w:r>
    </w:p>
    <w:p w14:paraId="104C9740" w14:textId="77777777" w:rsidR="00DE7839" w:rsidRPr="00EB1653" w:rsidRDefault="00DE7839" w:rsidP="00DE7839">
      <w:pPr>
        <w:rPr>
          <w:b/>
          <w:color w:val="538135" w:themeColor="accent6" w:themeShade="BF"/>
        </w:rPr>
      </w:pPr>
    </w:p>
    <w:tbl>
      <w:tblPr>
        <w:tblStyle w:val="TableGrid"/>
        <w:tblW w:w="0" w:type="auto"/>
        <w:tblInd w:w="445" w:type="dxa"/>
        <w:tblLook w:val="04A0" w:firstRow="1" w:lastRow="0" w:firstColumn="1" w:lastColumn="0" w:noHBand="0" w:noVBand="1"/>
      </w:tblPr>
      <w:tblGrid>
        <w:gridCol w:w="8905"/>
      </w:tblGrid>
      <w:tr w:rsidR="00DE7839" w14:paraId="44BB0123" w14:textId="77777777" w:rsidTr="00295CC2">
        <w:tc>
          <w:tcPr>
            <w:tcW w:w="8905" w:type="dxa"/>
          </w:tcPr>
          <w:p w14:paraId="655338E8" w14:textId="77777777" w:rsidR="00DE7839" w:rsidRDefault="00DE7839" w:rsidP="00295CC2">
            <w:r w:rsidRPr="00870835">
              <w:rPr>
                <w:b/>
                <w:bCs/>
              </w:rPr>
              <w:t>Title</w:t>
            </w:r>
            <w:r>
              <w:t xml:space="preserve"> (max 15 words)*</w:t>
            </w:r>
            <w:r>
              <w:rPr>
                <w:rStyle w:val="FootnoteReference"/>
              </w:rPr>
              <w:footnoteReference w:id="1"/>
            </w:r>
            <w:r>
              <w:t>:</w:t>
            </w:r>
          </w:p>
        </w:tc>
      </w:tr>
      <w:tr w:rsidR="00DE7839" w14:paraId="7FB9623F" w14:textId="77777777" w:rsidTr="00295CC2">
        <w:tc>
          <w:tcPr>
            <w:tcW w:w="8905" w:type="dxa"/>
          </w:tcPr>
          <w:p w14:paraId="552761EC" w14:textId="77777777" w:rsidR="00DE7839" w:rsidRDefault="00DE7839" w:rsidP="00295CC2"/>
          <w:p w14:paraId="62E47C24" w14:textId="77777777" w:rsidR="00DE7839" w:rsidRDefault="00DE7839" w:rsidP="00295CC2"/>
          <w:p w14:paraId="727B5002" w14:textId="77777777" w:rsidR="00DE7839" w:rsidRDefault="00DE7839" w:rsidP="00295CC2"/>
        </w:tc>
      </w:tr>
      <w:tr w:rsidR="00DE7839" w14:paraId="091957CC" w14:textId="77777777" w:rsidTr="00295CC2">
        <w:tc>
          <w:tcPr>
            <w:tcW w:w="8905" w:type="dxa"/>
          </w:tcPr>
          <w:p w14:paraId="05FAFF1B" w14:textId="77777777" w:rsidR="00DE7839" w:rsidRDefault="00DE7839" w:rsidP="00295CC2">
            <w:r w:rsidRPr="00870835">
              <w:rPr>
                <w:b/>
                <w:bCs/>
              </w:rPr>
              <w:t>Summary</w:t>
            </w:r>
            <w:r>
              <w:t xml:space="preserve"> (200 words)*:</w:t>
            </w:r>
          </w:p>
        </w:tc>
      </w:tr>
      <w:tr w:rsidR="00DE7839" w14:paraId="258D9D0D" w14:textId="77777777" w:rsidTr="00295CC2">
        <w:tc>
          <w:tcPr>
            <w:tcW w:w="8905" w:type="dxa"/>
          </w:tcPr>
          <w:p w14:paraId="2C49EE4C" w14:textId="77777777" w:rsidR="00DE7839" w:rsidRDefault="00DE7839" w:rsidP="00295CC2"/>
          <w:p w14:paraId="2B47B480" w14:textId="77777777" w:rsidR="00DE7839" w:rsidRDefault="00DE7839" w:rsidP="00295CC2"/>
          <w:p w14:paraId="78E452A3" w14:textId="77777777" w:rsidR="00DE7839" w:rsidRDefault="00DE7839" w:rsidP="00295CC2"/>
          <w:p w14:paraId="6A4323A2" w14:textId="77777777" w:rsidR="00DE7839" w:rsidRDefault="00DE7839" w:rsidP="00295CC2"/>
          <w:p w14:paraId="2CBAF7C3" w14:textId="77777777" w:rsidR="00DE7839" w:rsidRDefault="00DE7839" w:rsidP="00295CC2"/>
          <w:p w14:paraId="1BBFBBA0" w14:textId="77777777" w:rsidR="00DE7839" w:rsidRDefault="00DE7839" w:rsidP="00295CC2"/>
        </w:tc>
      </w:tr>
      <w:tr w:rsidR="00DE7839" w14:paraId="4D2EAF22" w14:textId="77777777" w:rsidTr="00295CC2">
        <w:tc>
          <w:tcPr>
            <w:tcW w:w="8905" w:type="dxa"/>
          </w:tcPr>
          <w:p w14:paraId="44CED0D7" w14:textId="77777777" w:rsidR="00DE7839" w:rsidRDefault="00DE7839" w:rsidP="00295CC2">
            <w:r w:rsidRPr="00870835">
              <w:rPr>
                <w:b/>
                <w:bCs/>
              </w:rPr>
              <w:t>Details on the proposed content</w:t>
            </w:r>
            <w:r>
              <w:t xml:space="preserve">*: </w:t>
            </w:r>
          </w:p>
        </w:tc>
      </w:tr>
      <w:tr w:rsidR="00DE7839" w14:paraId="5B3F9993" w14:textId="77777777" w:rsidTr="00295CC2">
        <w:tc>
          <w:tcPr>
            <w:tcW w:w="8905" w:type="dxa"/>
          </w:tcPr>
          <w:p w14:paraId="13017BD4" w14:textId="77777777" w:rsidR="00DE7839" w:rsidRDefault="00DE7839" w:rsidP="00295CC2"/>
          <w:p w14:paraId="3AF82AA4" w14:textId="77777777" w:rsidR="00DE7839" w:rsidRDefault="00DE7839" w:rsidP="00295CC2"/>
          <w:p w14:paraId="5D889903" w14:textId="77777777" w:rsidR="00DE7839" w:rsidRDefault="00DE7839" w:rsidP="00295CC2"/>
          <w:p w14:paraId="5C62F436" w14:textId="77777777" w:rsidR="00DE7839" w:rsidRDefault="00DE7839" w:rsidP="00295CC2"/>
        </w:tc>
      </w:tr>
      <w:tr w:rsidR="00DE7839" w14:paraId="688406B9" w14:textId="77777777" w:rsidTr="00295CC2">
        <w:tc>
          <w:tcPr>
            <w:tcW w:w="8905" w:type="dxa"/>
          </w:tcPr>
          <w:p w14:paraId="31F39410" w14:textId="77777777" w:rsidR="00DE7839" w:rsidRDefault="00DE7839" w:rsidP="00295CC2">
            <w:r w:rsidRPr="00870835">
              <w:rPr>
                <w:b/>
                <w:bCs/>
              </w:rPr>
              <w:t>Key learning objectives</w:t>
            </w:r>
            <w:r>
              <w:rPr>
                <w:b/>
                <w:bCs/>
              </w:rPr>
              <w:t xml:space="preserve"> and comparative advantage</w:t>
            </w:r>
            <w:r>
              <w:t>*:</w:t>
            </w:r>
          </w:p>
        </w:tc>
      </w:tr>
      <w:tr w:rsidR="00DE7839" w14:paraId="0058B164" w14:textId="77777777" w:rsidTr="00295CC2">
        <w:tc>
          <w:tcPr>
            <w:tcW w:w="8905" w:type="dxa"/>
          </w:tcPr>
          <w:p w14:paraId="2C02CA0A" w14:textId="77777777" w:rsidR="00DE7839" w:rsidRDefault="00DE7839" w:rsidP="00295CC2"/>
          <w:p w14:paraId="020DAB84" w14:textId="77777777" w:rsidR="00DE7839" w:rsidRDefault="00DE7839" w:rsidP="00295CC2"/>
          <w:p w14:paraId="61799E2C" w14:textId="77777777" w:rsidR="00DE7839" w:rsidRDefault="00DE7839" w:rsidP="00295CC2"/>
          <w:p w14:paraId="11B5F92C" w14:textId="77777777" w:rsidR="00DE7839" w:rsidRDefault="00DE7839" w:rsidP="00295CC2"/>
          <w:p w14:paraId="0D24C8C8" w14:textId="77777777" w:rsidR="00DE7839" w:rsidRDefault="00DE7839" w:rsidP="00295CC2"/>
          <w:p w14:paraId="5737522F" w14:textId="77777777" w:rsidR="00DE7839" w:rsidRDefault="00DE7839" w:rsidP="00295CC2"/>
        </w:tc>
      </w:tr>
      <w:tr w:rsidR="00DE7839" w14:paraId="5E424AFE" w14:textId="77777777" w:rsidTr="00295CC2">
        <w:tc>
          <w:tcPr>
            <w:tcW w:w="8905" w:type="dxa"/>
          </w:tcPr>
          <w:p w14:paraId="6599F469" w14:textId="77777777" w:rsidR="00DE7839" w:rsidRDefault="00DE7839" w:rsidP="00295CC2">
            <w:r>
              <w:rPr>
                <w:b/>
                <w:bCs/>
              </w:rPr>
              <w:t>Expected/Target</w:t>
            </w:r>
            <w:r w:rsidRPr="000A746E">
              <w:rPr>
                <w:b/>
                <w:bCs/>
              </w:rPr>
              <w:t xml:space="preserve"> audience</w:t>
            </w:r>
            <w:r>
              <w:t>*:</w:t>
            </w:r>
          </w:p>
        </w:tc>
      </w:tr>
      <w:tr w:rsidR="00DE7839" w14:paraId="26F3C68F" w14:textId="77777777" w:rsidTr="00295CC2">
        <w:tc>
          <w:tcPr>
            <w:tcW w:w="8905" w:type="dxa"/>
          </w:tcPr>
          <w:p w14:paraId="3043DB40" w14:textId="77777777" w:rsidR="00DE7839" w:rsidRDefault="00DE7839" w:rsidP="00295CC2"/>
          <w:p w14:paraId="363EEC16" w14:textId="77777777" w:rsidR="00DE7839" w:rsidRDefault="00DE7839" w:rsidP="00295CC2"/>
        </w:tc>
      </w:tr>
      <w:tr w:rsidR="00DE7839" w14:paraId="53D78DE9" w14:textId="77777777" w:rsidTr="00295CC2">
        <w:tc>
          <w:tcPr>
            <w:tcW w:w="8905" w:type="dxa"/>
          </w:tcPr>
          <w:p w14:paraId="7115291F" w14:textId="77777777" w:rsidR="00DE7839" w:rsidRDefault="00DE7839" w:rsidP="00295CC2">
            <w:r w:rsidRPr="000A746E">
              <w:rPr>
                <w:b/>
                <w:bCs/>
              </w:rPr>
              <w:t>Tentative names of presenter/s</w:t>
            </w:r>
            <w:r>
              <w:rPr>
                <w:b/>
                <w:bCs/>
              </w:rPr>
              <w:t xml:space="preserve"> and a</w:t>
            </w:r>
            <w:r w:rsidRPr="000A746E">
              <w:rPr>
                <w:b/>
                <w:bCs/>
              </w:rPr>
              <w:t>ffiliation of the speaker/s</w:t>
            </w:r>
            <w:r>
              <w:t xml:space="preserve"> *:</w:t>
            </w:r>
          </w:p>
        </w:tc>
      </w:tr>
      <w:tr w:rsidR="00DE7839" w14:paraId="32953E07" w14:textId="77777777" w:rsidTr="00295CC2">
        <w:tc>
          <w:tcPr>
            <w:tcW w:w="8905" w:type="dxa"/>
          </w:tcPr>
          <w:p w14:paraId="0F6C0308" w14:textId="77777777" w:rsidR="00DE7839" w:rsidRDefault="00DE7839" w:rsidP="00295CC2"/>
          <w:p w14:paraId="3DBD0626" w14:textId="77777777" w:rsidR="00DE7839" w:rsidRDefault="00DE7839" w:rsidP="00295CC2"/>
          <w:p w14:paraId="17A1BB25" w14:textId="77777777" w:rsidR="00DE7839" w:rsidRDefault="00DE7839" w:rsidP="00295CC2"/>
        </w:tc>
      </w:tr>
      <w:tr w:rsidR="00DE7839" w14:paraId="265407E1" w14:textId="77777777" w:rsidTr="00295CC2">
        <w:tc>
          <w:tcPr>
            <w:tcW w:w="8905" w:type="dxa"/>
          </w:tcPr>
          <w:p w14:paraId="2279663D" w14:textId="77777777" w:rsidR="00DE7839" w:rsidRDefault="00DE7839" w:rsidP="00295CC2">
            <w:r w:rsidRPr="000A746E">
              <w:rPr>
                <w:b/>
                <w:bCs/>
              </w:rPr>
              <w:t>Panelists (if any)</w:t>
            </w:r>
            <w:r>
              <w:t>:</w:t>
            </w:r>
          </w:p>
        </w:tc>
      </w:tr>
      <w:tr w:rsidR="00DE7839" w14:paraId="6DCC3C72" w14:textId="77777777" w:rsidTr="00295CC2">
        <w:tc>
          <w:tcPr>
            <w:tcW w:w="8905" w:type="dxa"/>
          </w:tcPr>
          <w:p w14:paraId="00BF14CA" w14:textId="77777777" w:rsidR="00DE7839" w:rsidRDefault="00DE7839" w:rsidP="00295CC2"/>
          <w:p w14:paraId="3D8D38E3" w14:textId="77777777" w:rsidR="00DE7839" w:rsidRDefault="00DE7839" w:rsidP="00295CC2"/>
        </w:tc>
      </w:tr>
      <w:tr w:rsidR="00DE7839" w14:paraId="2DBA7D71" w14:textId="77777777" w:rsidTr="00295CC2">
        <w:tc>
          <w:tcPr>
            <w:tcW w:w="8905" w:type="dxa"/>
          </w:tcPr>
          <w:p w14:paraId="4F37E0DE" w14:textId="77777777" w:rsidR="00DE7839" w:rsidRDefault="00DE7839" w:rsidP="00295CC2">
            <w:r w:rsidRPr="000A746E">
              <w:rPr>
                <w:b/>
                <w:bCs/>
              </w:rPr>
              <w:t>Methods/ Format/ Event type</w:t>
            </w:r>
            <w:r>
              <w:t>*:</w:t>
            </w:r>
          </w:p>
        </w:tc>
      </w:tr>
      <w:tr w:rsidR="00DE7839" w14:paraId="67CE1695" w14:textId="77777777" w:rsidTr="00295CC2">
        <w:tc>
          <w:tcPr>
            <w:tcW w:w="8905" w:type="dxa"/>
          </w:tcPr>
          <w:p w14:paraId="666B14E4" w14:textId="77777777" w:rsidR="00DE7839" w:rsidRDefault="00DE7839" w:rsidP="00295CC2"/>
          <w:p w14:paraId="350D5B8D" w14:textId="77777777" w:rsidR="00DE7839" w:rsidRDefault="00DE7839" w:rsidP="00295CC2"/>
          <w:p w14:paraId="5C7DF934" w14:textId="77777777" w:rsidR="00DE7839" w:rsidRDefault="00DE7839" w:rsidP="00295CC2"/>
        </w:tc>
      </w:tr>
      <w:tr w:rsidR="00DE7839" w14:paraId="419D704A" w14:textId="77777777" w:rsidTr="00295CC2">
        <w:tc>
          <w:tcPr>
            <w:tcW w:w="8905" w:type="dxa"/>
          </w:tcPr>
          <w:p w14:paraId="68453209" w14:textId="77777777" w:rsidR="00DE7839" w:rsidRDefault="00DE7839" w:rsidP="00295CC2">
            <w:r w:rsidRPr="00E266CA">
              <w:rPr>
                <w:b/>
                <w:bCs/>
              </w:rPr>
              <w:t>Meeting set-up and equipment requirements</w:t>
            </w:r>
            <w:r>
              <w:rPr>
                <w:b/>
                <w:bCs/>
              </w:rPr>
              <w:t>*:</w:t>
            </w:r>
          </w:p>
        </w:tc>
      </w:tr>
      <w:tr w:rsidR="00DE7839" w14:paraId="77B69FF9" w14:textId="77777777" w:rsidTr="00295CC2">
        <w:tc>
          <w:tcPr>
            <w:tcW w:w="8905" w:type="dxa"/>
          </w:tcPr>
          <w:p w14:paraId="4FE9ABBC" w14:textId="77777777" w:rsidR="00DE7839" w:rsidRDefault="00DE7839" w:rsidP="00295CC2"/>
          <w:p w14:paraId="526E37DE" w14:textId="77777777" w:rsidR="00DE7839" w:rsidRDefault="00DE7839" w:rsidP="00295CC2"/>
          <w:p w14:paraId="6962210E" w14:textId="77777777" w:rsidR="00DE7839" w:rsidRDefault="00DE7839" w:rsidP="00295CC2"/>
          <w:p w14:paraId="749AF504" w14:textId="77777777" w:rsidR="00DE7839" w:rsidRDefault="00DE7839" w:rsidP="00295CC2"/>
        </w:tc>
      </w:tr>
      <w:tr w:rsidR="00DE7839" w14:paraId="654720D5" w14:textId="77777777" w:rsidTr="00295CC2">
        <w:tc>
          <w:tcPr>
            <w:tcW w:w="8905" w:type="dxa"/>
          </w:tcPr>
          <w:p w14:paraId="342407AC" w14:textId="77777777" w:rsidR="00DE7839" w:rsidRDefault="00DE7839" w:rsidP="00295CC2">
            <w:r w:rsidRPr="000A746E">
              <w:rPr>
                <w:b/>
                <w:bCs/>
              </w:rPr>
              <w:t>Key words</w:t>
            </w:r>
            <w:r>
              <w:t>*:</w:t>
            </w:r>
          </w:p>
        </w:tc>
      </w:tr>
      <w:tr w:rsidR="00DE7839" w14:paraId="0DB39E5A" w14:textId="77777777" w:rsidTr="00295CC2">
        <w:tc>
          <w:tcPr>
            <w:tcW w:w="8905" w:type="dxa"/>
          </w:tcPr>
          <w:p w14:paraId="74C372ED" w14:textId="77777777" w:rsidR="00DE7839" w:rsidRDefault="00DE7839" w:rsidP="00295CC2"/>
          <w:p w14:paraId="091CEF5A" w14:textId="77777777" w:rsidR="00DE7839" w:rsidRDefault="00DE7839" w:rsidP="00295CC2"/>
          <w:p w14:paraId="36170FE9" w14:textId="77777777" w:rsidR="00DE7839" w:rsidRDefault="00DE7839" w:rsidP="00295CC2"/>
          <w:p w14:paraId="2DCA2AAC" w14:textId="77777777" w:rsidR="00DE7839" w:rsidRDefault="00DE7839" w:rsidP="00295CC2"/>
          <w:p w14:paraId="3FD3D7D5" w14:textId="77777777" w:rsidR="00DE7839" w:rsidRDefault="00DE7839" w:rsidP="00295CC2"/>
          <w:p w14:paraId="3D0BEDEE" w14:textId="77777777" w:rsidR="00DE7839" w:rsidRDefault="00DE7839" w:rsidP="00295CC2"/>
        </w:tc>
      </w:tr>
    </w:tbl>
    <w:p w14:paraId="3ECEA2D6" w14:textId="77777777" w:rsidR="00DE7839" w:rsidRDefault="00DE7839" w:rsidP="00DE7839">
      <w:pPr>
        <w:pStyle w:val="ListParagraph"/>
        <w:ind w:left="360"/>
        <w:jc w:val="both"/>
        <w:rPr>
          <w:b/>
          <w:bCs/>
        </w:rPr>
      </w:pPr>
    </w:p>
    <w:tbl>
      <w:tblPr>
        <w:tblStyle w:val="TableGrid"/>
        <w:tblW w:w="0" w:type="auto"/>
        <w:tblInd w:w="445" w:type="dxa"/>
        <w:tblLook w:val="04A0" w:firstRow="1" w:lastRow="0" w:firstColumn="1" w:lastColumn="0" w:noHBand="0" w:noVBand="1"/>
      </w:tblPr>
      <w:tblGrid>
        <w:gridCol w:w="6840"/>
        <w:gridCol w:w="2065"/>
      </w:tblGrid>
      <w:tr w:rsidR="00DE7839" w14:paraId="792D7CB9" w14:textId="77777777" w:rsidTr="00295CC2">
        <w:tc>
          <w:tcPr>
            <w:tcW w:w="6840" w:type="dxa"/>
          </w:tcPr>
          <w:p w14:paraId="1849B1CE" w14:textId="77777777" w:rsidR="00DE7839" w:rsidRPr="00442A5F" w:rsidRDefault="00DE7839" w:rsidP="00295CC2">
            <w:pPr>
              <w:pStyle w:val="ListParagraph"/>
              <w:ind w:left="0"/>
              <w:rPr>
                <w:b/>
                <w:bCs/>
              </w:rPr>
            </w:pPr>
            <w:r>
              <w:rPr>
                <w:b/>
                <w:bCs/>
              </w:rPr>
              <w:t>Topics</w:t>
            </w:r>
            <w:r w:rsidRPr="00442A5F">
              <w:rPr>
                <w:b/>
                <w:bCs/>
              </w:rPr>
              <w:t>:</w:t>
            </w:r>
          </w:p>
        </w:tc>
        <w:tc>
          <w:tcPr>
            <w:tcW w:w="2065" w:type="dxa"/>
          </w:tcPr>
          <w:p w14:paraId="5E36D8F1" w14:textId="77777777" w:rsidR="00DE7839" w:rsidRPr="00442A5F" w:rsidRDefault="00DE7839" w:rsidP="00295CC2">
            <w:pPr>
              <w:pStyle w:val="ListParagraph"/>
              <w:ind w:left="0"/>
              <w:rPr>
                <w:b/>
                <w:bCs/>
              </w:rPr>
            </w:pPr>
            <w:r w:rsidRPr="00442A5F">
              <w:rPr>
                <w:b/>
                <w:bCs/>
              </w:rPr>
              <w:t>Tick (X)</w:t>
            </w:r>
          </w:p>
        </w:tc>
      </w:tr>
      <w:tr w:rsidR="00031D07" w14:paraId="70933B04" w14:textId="77777777" w:rsidTr="00295CC2">
        <w:tc>
          <w:tcPr>
            <w:tcW w:w="6840" w:type="dxa"/>
          </w:tcPr>
          <w:p w14:paraId="424F76ED" w14:textId="51DDC3CA" w:rsidR="00031D07" w:rsidRPr="00031D07" w:rsidRDefault="00031D07" w:rsidP="00031D07">
            <w:pPr>
              <w:rPr>
                <w:rFonts w:ascii="Calibri" w:hAnsi="Calibri"/>
                <w:sz w:val="20"/>
                <w:szCs w:val="20"/>
              </w:rPr>
            </w:pPr>
            <w:r w:rsidRPr="00031D07">
              <w:rPr>
                <w:rFonts w:ascii="Arial" w:hAnsi="Arial" w:cs="Arial"/>
                <w:sz w:val="20"/>
                <w:szCs w:val="20"/>
              </w:rPr>
              <w:t>Cutting-edge technologies for sustainable soil management</w:t>
            </w:r>
          </w:p>
        </w:tc>
        <w:tc>
          <w:tcPr>
            <w:tcW w:w="2065" w:type="dxa"/>
          </w:tcPr>
          <w:p w14:paraId="7D924CA4" w14:textId="77777777" w:rsidR="00031D07" w:rsidRPr="00CA0D93" w:rsidRDefault="00031D07" w:rsidP="00031D07">
            <w:pPr>
              <w:pStyle w:val="ListParagraph"/>
              <w:ind w:left="0"/>
              <w:rPr>
                <w:sz w:val="20"/>
                <w:szCs w:val="20"/>
              </w:rPr>
            </w:pPr>
          </w:p>
        </w:tc>
      </w:tr>
      <w:tr w:rsidR="00031D07" w14:paraId="2539B2AF" w14:textId="77777777" w:rsidTr="00295CC2">
        <w:tc>
          <w:tcPr>
            <w:tcW w:w="6840" w:type="dxa"/>
          </w:tcPr>
          <w:p w14:paraId="5B4C0A01" w14:textId="6AD2DA26" w:rsidR="00031D07" w:rsidRPr="00031D07" w:rsidRDefault="00031D07" w:rsidP="00031D07">
            <w:pPr>
              <w:rPr>
                <w:rFonts w:ascii="Arial" w:hAnsi="Arial" w:cs="Arial"/>
                <w:sz w:val="20"/>
                <w:szCs w:val="20"/>
              </w:rPr>
            </w:pPr>
            <w:r w:rsidRPr="00031D07">
              <w:rPr>
                <w:rFonts w:ascii="Arial" w:hAnsi="Arial" w:cs="Arial"/>
                <w:sz w:val="20"/>
                <w:szCs w:val="20"/>
              </w:rPr>
              <w:t>Advancements in soil research</w:t>
            </w:r>
          </w:p>
        </w:tc>
        <w:tc>
          <w:tcPr>
            <w:tcW w:w="2065" w:type="dxa"/>
          </w:tcPr>
          <w:p w14:paraId="0F28A474" w14:textId="77777777" w:rsidR="00031D07" w:rsidRPr="00CA0D93" w:rsidRDefault="00031D07" w:rsidP="00031D07">
            <w:pPr>
              <w:pStyle w:val="ListParagraph"/>
              <w:ind w:left="0"/>
              <w:rPr>
                <w:sz w:val="20"/>
                <w:szCs w:val="20"/>
              </w:rPr>
            </w:pPr>
          </w:p>
        </w:tc>
      </w:tr>
      <w:tr w:rsidR="00031D07" w14:paraId="611CE438" w14:textId="77777777" w:rsidTr="00295CC2">
        <w:tc>
          <w:tcPr>
            <w:tcW w:w="6840" w:type="dxa"/>
          </w:tcPr>
          <w:p w14:paraId="3188B46C" w14:textId="43ACFE9D" w:rsidR="00031D07" w:rsidRPr="00031D07" w:rsidRDefault="00031D07" w:rsidP="00031D07">
            <w:pPr>
              <w:rPr>
                <w:rFonts w:ascii="Arial" w:hAnsi="Arial" w:cs="Arial"/>
                <w:sz w:val="20"/>
                <w:szCs w:val="20"/>
              </w:rPr>
            </w:pPr>
            <w:r w:rsidRPr="00031D07">
              <w:rPr>
                <w:rFonts w:ascii="Arial" w:hAnsi="Arial" w:cs="Arial"/>
                <w:sz w:val="20"/>
                <w:szCs w:val="20"/>
              </w:rPr>
              <w:t>Public and private investment in soil conservation and restoration</w:t>
            </w:r>
          </w:p>
        </w:tc>
        <w:tc>
          <w:tcPr>
            <w:tcW w:w="2065" w:type="dxa"/>
          </w:tcPr>
          <w:p w14:paraId="647E6CB2" w14:textId="77777777" w:rsidR="00031D07" w:rsidRPr="00CA0D93" w:rsidRDefault="00031D07" w:rsidP="00031D07">
            <w:pPr>
              <w:pStyle w:val="ListParagraph"/>
              <w:ind w:left="0"/>
              <w:rPr>
                <w:sz w:val="20"/>
                <w:szCs w:val="20"/>
              </w:rPr>
            </w:pPr>
          </w:p>
        </w:tc>
      </w:tr>
      <w:tr w:rsidR="00031D07" w14:paraId="5C29CB5D" w14:textId="77777777" w:rsidTr="00295CC2">
        <w:tc>
          <w:tcPr>
            <w:tcW w:w="6840" w:type="dxa"/>
          </w:tcPr>
          <w:p w14:paraId="2C6C2657" w14:textId="3B7E0186" w:rsidR="00031D07" w:rsidRPr="00031D07" w:rsidRDefault="00031D07" w:rsidP="00031D07">
            <w:pPr>
              <w:spacing w:line="252" w:lineRule="auto"/>
              <w:rPr>
                <w:rFonts w:ascii="Arial" w:hAnsi="Arial" w:cs="Arial"/>
                <w:sz w:val="20"/>
                <w:szCs w:val="20"/>
              </w:rPr>
            </w:pPr>
            <w:r w:rsidRPr="00031D07">
              <w:rPr>
                <w:rFonts w:ascii="Arial" w:hAnsi="Arial" w:cs="Arial"/>
                <w:sz w:val="20"/>
                <w:szCs w:val="20"/>
              </w:rPr>
              <w:t>Policy development strategies on soil governance</w:t>
            </w:r>
          </w:p>
        </w:tc>
        <w:tc>
          <w:tcPr>
            <w:tcW w:w="2065" w:type="dxa"/>
          </w:tcPr>
          <w:p w14:paraId="4C07A3F5" w14:textId="77777777" w:rsidR="00031D07" w:rsidRPr="00CA0D93" w:rsidRDefault="00031D07" w:rsidP="00031D07">
            <w:pPr>
              <w:pStyle w:val="ListParagraph"/>
              <w:ind w:left="0"/>
              <w:rPr>
                <w:sz w:val="20"/>
                <w:szCs w:val="20"/>
              </w:rPr>
            </w:pPr>
          </w:p>
        </w:tc>
      </w:tr>
      <w:tr w:rsidR="00031D07" w14:paraId="39299C5A" w14:textId="77777777" w:rsidTr="00295CC2">
        <w:tc>
          <w:tcPr>
            <w:tcW w:w="6840" w:type="dxa"/>
          </w:tcPr>
          <w:p w14:paraId="4A6B9510" w14:textId="439E0B3A" w:rsidR="00031D07" w:rsidRPr="00031D07" w:rsidRDefault="00031D07" w:rsidP="00031D07">
            <w:pPr>
              <w:rPr>
                <w:rFonts w:ascii="Arial" w:hAnsi="Arial" w:cs="Arial"/>
                <w:sz w:val="20"/>
                <w:szCs w:val="20"/>
              </w:rPr>
            </w:pPr>
            <w:r w:rsidRPr="00031D07">
              <w:rPr>
                <w:rFonts w:ascii="Arial" w:hAnsi="Arial" w:cs="Arial"/>
                <w:sz w:val="20"/>
                <w:szCs w:val="20"/>
              </w:rPr>
              <w:t>Innovative soil information systems</w:t>
            </w:r>
          </w:p>
        </w:tc>
        <w:tc>
          <w:tcPr>
            <w:tcW w:w="2065" w:type="dxa"/>
          </w:tcPr>
          <w:p w14:paraId="1C425E55" w14:textId="77777777" w:rsidR="00031D07" w:rsidRPr="00CA0D93" w:rsidRDefault="00031D07" w:rsidP="00031D07">
            <w:pPr>
              <w:pStyle w:val="ListParagraph"/>
              <w:ind w:left="0"/>
              <w:rPr>
                <w:sz w:val="20"/>
                <w:szCs w:val="20"/>
              </w:rPr>
            </w:pPr>
          </w:p>
        </w:tc>
      </w:tr>
      <w:tr w:rsidR="00DE7839" w14:paraId="2A4E539A" w14:textId="77777777" w:rsidTr="00295CC2">
        <w:trPr>
          <w:trHeight w:val="498"/>
        </w:trPr>
        <w:tc>
          <w:tcPr>
            <w:tcW w:w="6840" w:type="dxa"/>
          </w:tcPr>
          <w:p w14:paraId="0C5FE863" w14:textId="77777777" w:rsidR="00DE7839" w:rsidRPr="00C6445D" w:rsidRDefault="00DE7839" w:rsidP="00295CC2">
            <w:pPr>
              <w:rPr>
                <w:rFonts w:ascii="Calibri" w:hAnsi="Calibri"/>
                <w:sz w:val="20"/>
                <w:szCs w:val="20"/>
              </w:rPr>
            </w:pPr>
            <w:r w:rsidRPr="00C6445D">
              <w:rPr>
                <w:rFonts w:ascii="Calibri" w:hAnsi="Calibri"/>
                <w:sz w:val="20"/>
                <w:szCs w:val="20"/>
              </w:rPr>
              <w:t>Others:</w:t>
            </w:r>
          </w:p>
        </w:tc>
        <w:tc>
          <w:tcPr>
            <w:tcW w:w="2065" w:type="dxa"/>
          </w:tcPr>
          <w:p w14:paraId="5662E093" w14:textId="77777777" w:rsidR="00DE7839" w:rsidRPr="00CA0D93" w:rsidRDefault="00DE7839" w:rsidP="00295CC2">
            <w:pPr>
              <w:pStyle w:val="ListParagraph"/>
              <w:ind w:left="0"/>
              <w:rPr>
                <w:sz w:val="20"/>
                <w:szCs w:val="20"/>
              </w:rPr>
            </w:pPr>
            <w:r>
              <w:rPr>
                <w:sz w:val="20"/>
                <w:szCs w:val="20"/>
              </w:rPr>
              <w:t>(Please specify)</w:t>
            </w:r>
          </w:p>
        </w:tc>
      </w:tr>
    </w:tbl>
    <w:p w14:paraId="19E9F983" w14:textId="77777777" w:rsidR="00DE7839" w:rsidRPr="00EB1653" w:rsidRDefault="00DE7839" w:rsidP="00DE7839">
      <w:pPr>
        <w:pStyle w:val="Heading2"/>
        <w:tabs>
          <w:tab w:val="left" w:pos="3757"/>
          <w:tab w:val="center" w:pos="4680"/>
        </w:tabs>
        <w:rPr>
          <w:b/>
          <w:sz w:val="40"/>
          <w:szCs w:val="40"/>
        </w:rPr>
      </w:pPr>
      <w:r w:rsidRPr="00EB1653">
        <w:rPr>
          <w:b/>
          <w:sz w:val="40"/>
          <w:szCs w:val="40"/>
        </w:rPr>
        <w:tab/>
      </w:r>
      <w:r w:rsidRPr="00EB1653">
        <w:rPr>
          <w:b/>
          <w:sz w:val="40"/>
          <w:szCs w:val="40"/>
        </w:rPr>
        <w:tab/>
      </w:r>
      <w:r w:rsidRPr="00EB1653">
        <w:rPr>
          <w:b/>
          <w:color w:val="538135" w:themeColor="accent6" w:themeShade="BF"/>
          <w:sz w:val="40"/>
          <w:szCs w:val="40"/>
        </w:rPr>
        <w:t>PART II</w:t>
      </w:r>
    </w:p>
    <w:p w14:paraId="4015E3C4" w14:textId="77777777" w:rsidR="00DE7839" w:rsidRDefault="00DE7839" w:rsidP="00DE7839"/>
    <w:tbl>
      <w:tblPr>
        <w:tblStyle w:val="TableGrid"/>
        <w:tblW w:w="0" w:type="auto"/>
        <w:tblInd w:w="445" w:type="dxa"/>
        <w:tblLook w:val="04A0" w:firstRow="1" w:lastRow="0" w:firstColumn="1" w:lastColumn="0" w:noHBand="0" w:noVBand="1"/>
      </w:tblPr>
      <w:tblGrid>
        <w:gridCol w:w="1389"/>
        <w:gridCol w:w="1244"/>
        <w:gridCol w:w="1268"/>
        <w:gridCol w:w="1246"/>
        <w:gridCol w:w="1266"/>
        <w:gridCol w:w="1246"/>
        <w:gridCol w:w="1246"/>
      </w:tblGrid>
      <w:tr w:rsidR="00DE7839" w14:paraId="5FB9EB7B" w14:textId="77777777" w:rsidTr="00295CC2">
        <w:tc>
          <w:tcPr>
            <w:tcW w:w="8905" w:type="dxa"/>
            <w:gridSpan w:val="7"/>
          </w:tcPr>
          <w:p w14:paraId="22CFB37E" w14:textId="77777777" w:rsidR="00DE7839" w:rsidRDefault="00DE7839" w:rsidP="00295CC2">
            <w:pPr>
              <w:pStyle w:val="ListParagraph"/>
              <w:ind w:left="0"/>
            </w:pPr>
            <w:r w:rsidRPr="000A746E">
              <w:rPr>
                <w:b/>
                <w:bCs/>
              </w:rPr>
              <w:t>Name and Surname</w:t>
            </w:r>
            <w:r>
              <w:t>* of the applicant:</w:t>
            </w:r>
          </w:p>
          <w:p w14:paraId="1525A1B9" w14:textId="77777777" w:rsidR="00DE7839" w:rsidRDefault="00DE7839" w:rsidP="00295CC2">
            <w:pPr>
              <w:pStyle w:val="ListParagraph"/>
              <w:ind w:left="0"/>
            </w:pPr>
          </w:p>
        </w:tc>
      </w:tr>
      <w:tr w:rsidR="00DE7839" w14:paraId="11C408F6" w14:textId="77777777" w:rsidTr="00295CC2">
        <w:tc>
          <w:tcPr>
            <w:tcW w:w="8905" w:type="dxa"/>
            <w:gridSpan w:val="7"/>
          </w:tcPr>
          <w:p w14:paraId="7A8BAD24" w14:textId="77777777" w:rsidR="00DE7839" w:rsidRDefault="00DE7839" w:rsidP="00295CC2">
            <w:pPr>
              <w:pStyle w:val="ListParagraph"/>
              <w:ind w:left="0"/>
            </w:pPr>
            <w:r>
              <w:t>Gender (if applicable):</w:t>
            </w:r>
          </w:p>
          <w:p w14:paraId="5B7E27A7" w14:textId="77777777" w:rsidR="00DE7839" w:rsidRDefault="00DE7839" w:rsidP="00295CC2">
            <w:pPr>
              <w:pStyle w:val="ListParagraph"/>
              <w:ind w:left="0"/>
            </w:pPr>
          </w:p>
        </w:tc>
      </w:tr>
      <w:tr w:rsidR="00DE7839" w14:paraId="7C025E3E" w14:textId="77777777" w:rsidTr="00295CC2">
        <w:tc>
          <w:tcPr>
            <w:tcW w:w="8905" w:type="dxa"/>
            <w:gridSpan w:val="7"/>
          </w:tcPr>
          <w:p w14:paraId="2898904C" w14:textId="77777777" w:rsidR="00DE7839" w:rsidRDefault="00DE7839" w:rsidP="00295CC2">
            <w:pPr>
              <w:pStyle w:val="ListParagraph"/>
              <w:ind w:left="0"/>
            </w:pPr>
            <w:r>
              <w:t>Age (if applicable):</w:t>
            </w:r>
          </w:p>
          <w:p w14:paraId="7FE47FA8" w14:textId="77777777" w:rsidR="00DE7839" w:rsidRDefault="00DE7839" w:rsidP="00295CC2">
            <w:pPr>
              <w:pStyle w:val="ListParagraph"/>
              <w:ind w:left="0"/>
            </w:pPr>
          </w:p>
        </w:tc>
      </w:tr>
      <w:tr w:rsidR="00DE7839" w14:paraId="47A9F658" w14:textId="77777777" w:rsidTr="00295CC2">
        <w:tc>
          <w:tcPr>
            <w:tcW w:w="8905" w:type="dxa"/>
            <w:gridSpan w:val="7"/>
          </w:tcPr>
          <w:p w14:paraId="01E66770" w14:textId="77777777" w:rsidR="00DE7839" w:rsidRDefault="00DE7839" w:rsidP="00295CC2">
            <w:pPr>
              <w:pStyle w:val="ListParagraph"/>
              <w:ind w:left="0"/>
            </w:pPr>
            <w:r w:rsidRPr="000A746E">
              <w:rPr>
                <w:b/>
                <w:bCs/>
              </w:rPr>
              <w:t>Institution/ Organization/ Private company/ Affiliation</w:t>
            </w:r>
            <w:r>
              <w:t>*:</w:t>
            </w:r>
          </w:p>
          <w:p w14:paraId="7F1AF15A" w14:textId="77777777" w:rsidR="00DE7839" w:rsidRDefault="00DE7839" w:rsidP="00295CC2">
            <w:pPr>
              <w:pStyle w:val="ListParagraph"/>
              <w:ind w:left="0"/>
            </w:pPr>
          </w:p>
        </w:tc>
      </w:tr>
      <w:tr w:rsidR="00DE7839" w14:paraId="54B6BE7E" w14:textId="77777777" w:rsidTr="00295CC2">
        <w:tc>
          <w:tcPr>
            <w:tcW w:w="8905" w:type="dxa"/>
            <w:gridSpan w:val="7"/>
          </w:tcPr>
          <w:p w14:paraId="5E5C670F" w14:textId="77777777" w:rsidR="00DE7839" w:rsidRDefault="00DE7839" w:rsidP="00295CC2">
            <w:pPr>
              <w:pStyle w:val="ListParagraph"/>
              <w:ind w:left="0"/>
            </w:pPr>
            <w:r>
              <w:t>Co-organizers (if applicable):</w:t>
            </w:r>
          </w:p>
          <w:p w14:paraId="19EA832B" w14:textId="77777777" w:rsidR="00DE7839" w:rsidRDefault="00DE7839" w:rsidP="00295CC2">
            <w:pPr>
              <w:pStyle w:val="ListParagraph"/>
              <w:ind w:left="0"/>
            </w:pPr>
          </w:p>
        </w:tc>
      </w:tr>
      <w:tr w:rsidR="00DE7839" w14:paraId="5ED77694" w14:textId="77777777" w:rsidTr="00295CC2">
        <w:tc>
          <w:tcPr>
            <w:tcW w:w="8905" w:type="dxa"/>
            <w:gridSpan w:val="7"/>
          </w:tcPr>
          <w:p w14:paraId="01B6D89F" w14:textId="77777777" w:rsidR="00DE7839" w:rsidRDefault="00DE7839" w:rsidP="00295CC2">
            <w:pPr>
              <w:pStyle w:val="ListParagraph"/>
              <w:ind w:left="0"/>
            </w:pPr>
            <w:r w:rsidRPr="000A746E">
              <w:rPr>
                <w:b/>
                <w:bCs/>
              </w:rPr>
              <w:t>Title and Position</w:t>
            </w:r>
            <w:r>
              <w:t>*:</w:t>
            </w:r>
          </w:p>
          <w:p w14:paraId="5EA0EE01" w14:textId="77777777" w:rsidR="00DE7839" w:rsidRDefault="00DE7839" w:rsidP="00295CC2">
            <w:pPr>
              <w:pStyle w:val="ListParagraph"/>
              <w:ind w:left="0"/>
            </w:pPr>
            <w:r>
              <w:t>(on behalf of)</w:t>
            </w:r>
          </w:p>
        </w:tc>
      </w:tr>
      <w:tr w:rsidR="00DE7839" w14:paraId="14F31E40" w14:textId="77777777" w:rsidTr="00295CC2">
        <w:tc>
          <w:tcPr>
            <w:tcW w:w="1389" w:type="dxa"/>
          </w:tcPr>
          <w:p w14:paraId="0AECF0EC" w14:textId="77777777" w:rsidR="00DE7839" w:rsidRDefault="00DE7839" w:rsidP="00295CC2">
            <w:pPr>
              <w:pStyle w:val="ListParagraph"/>
              <w:ind w:left="0"/>
            </w:pPr>
            <w:r w:rsidRPr="000A746E">
              <w:rPr>
                <w:b/>
                <w:bCs/>
              </w:rPr>
              <w:t>Country</w:t>
            </w:r>
            <w:r>
              <w:t>*:</w:t>
            </w:r>
          </w:p>
        </w:tc>
        <w:tc>
          <w:tcPr>
            <w:tcW w:w="7516" w:type="dxa"/>
            <w:gridSpan w:val="6"/>
          </w:tcPr>
          <w:p w14:paraId="3EE34974" w14:textId="77777777" w:rsidR="00DE7839" w:rsidRDefault="00DE7839" w:rsidP="00295CC2">
            <w:pPr>
              <w:pStyle w:val="ListParagraph"/>
              <w:ind w:left="0"/>
            </w:pPr>
          </w:p>
          <w:p w14:paraId="3085B810" w14:textId="77777777" w:rsidR="00DE7839" w:rsidRDefault="00DE7839" w:rsidP="00295CC2">
            <w:pPr>
              <w:pStyle w:val="ListParagraph"/>
              <w:ind w:left="0"/>
            </w:pPr>
          </w:p>
        </w:tc>
      </w:tr>
      <w:tr w:rsidR="00DE7839" w14:paraId="76111856" w14:textId="77777777" w:rsidTr="00295CC2">
        <w:tc>
          <w:tcPr>
            <w:tcW w:w="1389" w:type="dxa"/>
          </w:tcPr>
          <w:p w14:paraId="4DDC27F5" w14:textId="77777777" w:rsidR="00DE7839" w:rsidRDefault="00DE7839" w:rsidP="00295CC2">
            <w:pPr>
              <w:pStyle w:val="ListParagraph"/>
              <w:ind w:left="0"/>
            </w:pPr>
            <w:r>
              <w:t>Telephone (work):</w:t>
            </w:r>
          </w:p>
        </w:tc>
        <w:tc>
          <w:tcPr>
            <w:tcW w:w="1244" w:type="dxa"/>
          </w:tcPr>
          <w:p w14:paraId="11F5D060" w14:textId="77777777" w:rsidR="00DE7839" w:rsidRDefault="00DE7839" w:rsidP="00295CC2">
            <w:pPr>
              <w:pStyle w:val="ListParagraph"/>
              <w:ind w:left="0"/>
            </w:pPr>
          </w:p>
        </w:tc>
        <w:tc>
          <w:tcPr>
            <w:tcW w:w="1268" w:type="dxa"/>
          </w:tcPr>
          <w:p w14:paraId="1E47BBB5" w14:textId="77777777" w:rsidR="00DE7839" w:rsidRDefault="00DE7839" w:rsidP="00295CC2">
            <w:pPr>
              <w:pStyle w:val="ListParagraph"/>
              <w:ind w:left="0"/>
            </w:pPr>
            <w:r>
              <w:t>Mobile phone:</w:t>
            </w:r>
          </w:p>
        </w:tc>
        <w:tc>
          <w:tcPr>
            <w:tcW w:w="1246" w:type="dxa"/>
          </w:tcPr>
          <w:p w14:paraId="40F8D782" w14:textId="77777777" w:rsidR="00DE7839" w:rsidRDefault="00DE7839" w:rsidP="00295CC2">
            <w:pPr>
              <w:pStyle w:val="ListParagraph"/>
              <w:ind w:left="0"/>
            </w:pPr>
          </w:p>
        </w:tc>
        <w:tc>
          <w:tcPr>
            <w:tcW w:w="1266" w:type="dxa"/>
          </w:tcPr>
          <w:p w14:paraId="25707E61" w14:textId="77777777" w:rsidR="00DE7839" w:rsidRDefault="00DE7839" w:rsidP="00295CC2">
            <w:pPr>
              <w:pStyle w:val="ListParagraph"/>
              <w:ind w:left="0"/>
            </w:pPr>
            <w:r>
              <w:t>Email*:</w:t>
            </w:r>
          </w:p>
        </w:tc>
        <w:tc>
          <w:tcPr>
            <w:tcW w:w="2492" w:type="dxa"/>
            <w:gridSpan w:val="2"/>
          </w:tcPr>
          <w:p w14:paraId="67AD1525" w14:textId="77777777" w:rsidR="00DE7839" w:rsidRDefault="00DE7839" w:rsidP="00295CC2">
            <w:pPr>
              <w:pStyle w:val="ListParagraph"/>
              <w:ind w:left="0"/>
            </w:pPr>
          </w:p>
        </w:tc>
      </w:tr>
      <w:tr w:rsidR="00DE7839" w14:paraId="3672914D" w14:textId="77777777" w:rsidTr="00295CC2">
        <w:tc>
          <w:tcPr>
            <w:tcW w:w="6413" w:type="dxa"/>
            <w:gridSpan w:val="5"/>
          </w:tcPr>
          <w:p w14:paraId="08DF8AAA" w14:textId="77777777" w:rsidR="00DE7839" w:rsidRDefault="00DE7839" w:rsidP="00295CC2">
            <w:pPr>
              <w:pStyle w:val="ListParagraph"/>
              <w:ind w:left="0"/>
            </w:pPr>
            <w:r w:rsidRPr="000A746E">
              <w:rPr>
                <w:b/>
                <w:bCs/>
              </w:rPr>
              <w:t>Visa Requirements</w:t>
            </w:r>
            <w:r>
              <w:t>: I need an invitation letter for the visa application*:</w:t>
            </w:r>
          </w:p>
        </w:tc>
        <w:tc>
          <w:tcPr>
            <w:tcW w:w="1246" w:type="dxa"/>
          </w:tcPr>
          <w:p w14:paraId="02D75322" w14:textId="77777777" w:rsidR="00DE7839" w:rsidRDefault="00DE7839" w:rsidP="00295CC2">
            <w:pPr>
              <w:pStyle w:val="ListParagraph"/>
              <w:ind w:left="0"/>
            </w:pPr>
            <w:r>
              <w:t>YES</w:t>
            </w:r>
          </w:p>
        </w:tc>
        <w:tc>
          <w:tcPr>
            <w:tcW w:w="1246" w:type="dxa"/>
          </w:tcPr>
          <w:p w14:paraId="199CFBBF" w14:textId="77777777" w:rsidR="00DE7839" w:rsidRDefault="00DE7839" w:rsidP="00295CC2">
            <w:pPr>
              <w:pStyle w:val="ListParagraph"/>
              <w:ind w:left="0"/>
            </w:pPr>
            <w:r>
              <w:t>NO</w:t>
            </w:r>
          </w:p>
        </w:tc>
      </w:tr>
      <w:tr w:rsidR="00DE7839" w14:paraId="731E979C" w14:textId="77777777" w:rsidTr="00295CC2">
        <w:tc>
          <w:tcPr>
            <w:tcW w:w="2633" w:type="dxa"/>
            <w:gridSpan w:val="2"/>
          </w:tcPr>
          <w:p w14:paraId="643D0951" w14:textId="77777777" w:rsidR="00DE7839" w:rsidRDefault="00DE7839" w:rsidP="00295CC2">
            <w:pPr>
              <w:pStyle w:val="ListParagraph"/>
              <w:ind w:left="0"/>
            </w:pPr>
            <w:r>
              <w:t>Additional comments:</w:t>
            </w:r>
          </w:p>
        </w:tc>
        <w:tc>
          <w:tcPr>
            <w:tcW w:w="6272" w:type="dxa"/>
            <w:gridSpan w:val="5"/>
          </w:tcPr>
          <w:p w14:paraId="149B5A2B" w14:textId="77777777" w:rsidR="00DE7839" w:rsidRDefault="00DE7839" w:rsidP="00295CC2">
            <w:pPr>
              <w:pStyle w:val="ListParagraph"/>
              <w:ind w:left="0"/>
            </w:pPr>
          </w:p>
          <w:p w14:paraId="26DEF31F" w14:textId="77777777" w:rsidR="00DE7839" w:rsidRDefault="00DE7839" w:rsidP="00295CC2">
            <w:pPr>
              <w:pStyle w:val="ListParagraph"/>
              <w:ind w:left="0"/>
            </w:pPr>
          </w:p>
          <w:p w14:paraId="5221BB63" w14:textId="77777777" w:rsidR="00DE7839" w:rsidRDefault="00DE7839" w:rsidP="00295CC2">
            <w:pPr>
              <w:pStyle w:val="ListParagraph"/>
              <w:ind w:left="0"/>
            </w:pPr>
          </w:p>
        </w:tc>
      </w:tr>
    </w:tbl>
    <w:p w14:paraId="09DC0472" w14:textId="77777777" w:rsidR="00E11F77" w:rsidRPr="00660B41" w:rsidRDefault="00E11F77" w:rsidP="00660B41">
      <w:pPr>
        <w:rPr>
          <w:b/>
          <w:bCs/>
          <w:sz w:val="26"/>
          <w:szCs w:val="26"/>
        </w:rPr>
      </w:pPr>
    </w:p>
    <w:sectPr w:rsidR="00E11F77" w:rsidRPr="00660B41" w:rsidSect="00031D07">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E2AA2" w14:textId="77777777" w:rsidR="00660C0C" w:rsidRDefault="00660C0C" w:rsidP="00E11F77">
      <w:pPr>
        <w:spacing w:after="0" w:line="240" w:lineRule="auto"/>
      </w:pPr>
      <w:r>
        <w:separator/>
      </w:r>
    </w:p>
  </w:endnote>
  <w:endnote w:type="continuationSeparator" w:id="0">
    <w:p w14:paraId="475EC4A8" w14:textId="77777777" w:rsidR="00660C0C" w:rsidRDefault="00660C0C" w:rsidP="00E1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3CC11" w14:textId="77777777" w:rsidR="00660C0C" w:rsidRDefault="00660C0C" w:rsidP="00E11F77">
      <w:pPr>
        <w:spacing w:after="0" w:line="240" w:lineRule="auto"/>
      </w:pPr>
      <w:r>
        <w:separator/>
      </w:r>
    </w:p>
  </w:footnote>
  <w:footnote w:type="continuationSeparator" w:id="0">
    <w:p w14:paraId="51B50EF0" w14:textId="77777777" w:rsidR="00660C0C" w:rsidRDefault="00660C0C" w:rsidP="00E11F77">
      <w:pPr>
        <w:spacing w:after="0" w:line="240" w:lineRule="auto"/>
      </w:pPr>
      <w:r>
        <w:continuationSeparator/>
      </w:r>
    </w:p>
  </w:footnote>
  <w:footnote w:id="1">
    <w:p w14:paraId="7B679D42" w14:textId="77777777" w:rsidR="00DE7839" w:rsidRPr="000A746E" w:rsidRDefault="00DE7839" w:rsidP="00DE7839">
      <w:pPr>
        <w:pStyle w:val="FootnoteText"/>
        <w:rPr>
          <w:sz w:val="16"/>
          <w:szCs w:val="16"/>
        </w:rPr>
      </w:pPr>
      <w:r w:rsidRPr="000A746E">
        <w:rPr>
          <w:rStyle w:val="FootnoteReference"/>
          <w:sz w:val="16"/>
          <w:szCs w:val="16"/>
        </w:rPr>
        <w:footnoteRef/>
      </w:r>
      <w:r w:rsidRPr="000A746E">
        <w:rPr>
          <w:sz w:val="16"/>
          <w:szCs w:val="16"/>
        </w:rPr>
        <w:t xml:space="preserve"> The mandatory fields are marked with a star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467B"/>
    <w:multiLevelType w:val="hybridMultilevel"/>
    <w:tmpl w:val="D2989B7E"/>
    <w:lvl w:ilvl="0" w:tplc="9398A0A2">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81757B"/>
    <w:multiLevelType w:val="hybridMultilevel"/>
    <w:tmpl w:val="94EC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3383A"/>
    <w:multiLevelType w:val="hybridMultilevel"/>
    <w:tmpl w:val="678CD204"/>
    <w:lvl w:ilvl="0" w:tplc="B63834E4">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0A3801"/>
    <w:multiLevelType w:val="hybridMultilevel"/>
    <w:tmpl w:val="9C58653A"/>
    <w:lvl w:ilvl="0" w:tplc="C690F484">
      <w:numFmt w:val="bullet"/>
      <w:lvlText w:val="•"/>
      <w:lvlJc w:val="left"/>
      <w:pPr>
        <w:ind w:left="1080" w:hanging="72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11A34"/>
    <w:multiLevelType w:val="hybridMultilevel"/>
    <w:tmpl w:val="D200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4527DF"/>
    <w:multiLevelType w:val="hybridMultilevel"/>
    <w:tmpl w:val="5E5A3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66893"/>
    <w:multiLevelType w:val="hybridMultilevel"/>
    <w:tmpl w:val="E12A8A8E"/>
    <w:lvl w:ilvl="0" w:tplc="0F467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F18EA"/>
    <w:multiLevelType w:val="hybridMultilevel"/>
    <w:tmpl w:val="6DC0FF7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1B1D67"/>
    <w:multiLevelType w:val="hybridMultilevel"/>
    <w:tmpl w:val="7E3AE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1179D3"/>
    <w:multiLevelType w:val="hybridMultilevel"/>
    <w:tmpl w:val="D48EE3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A522607"/>
    <w:multiLevelType w:val="hybridMultilevel"/>
    <w:tmpl w:val="FB4A040A"/>
    <w:lvl w:ilvl="0" w:tplc="C690F484">
      <w:numFmt w:val="bullet"/>
      <w:lvlText w:val="•"/>
      <w:lvlJc w:val="left"/>
      <w:pPr>
        <w:ind w:left="1080" w:hanging="72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81E38"/>
    <w:multiLevelType w:val="hybridMultilevel"/>
    <w:tmpl w:val="0924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D44B0"/>
    <w:multiLevelType w:val="hybridMultilevel"/>
    <w:tmpl w:val="956E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E309A7"/>
    <w:multiLevelType w:val="hybridMultilevel"/>
    <w:tmpl w:val="D710F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12"/>
  </w:num>
  <w:num w:numId="5">
    <w:abstractNumId w:val="5"/>
  </w:num>
  <w:num w:numId="6">
    <w:abstractNumId w:val="4"/>
  </w:num>
  <w:num w:numId="7">
    <w:abstractNumId w:val="9"/>
  </w:num>
  <w:num w:numId="8">
    <w:abstractNumId w:val="7"/>
  </w:num>
  <w:num w:numId="9">
    <w:abstractNumId w:val="4"/>
  </w:num>
  <w:num w:numId="10">
    <w:abstractNumId w:val="11"/>
  </w:num>
  <w:num w:numId="11">
    <w:abstractNumId w:val="6"/>
  </w:num>
  <w:num w:numId="12">
    <w:abstractNumId w:val="8"/>
  </w:num>
  <w:num w:numId="13">
    <w:abstractNumId w:val="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F3"/>
    <w:rsid w:val="00031D07"/>
    <w:rsid w:val="000777D7"/>
    <w:rsid w:val="000C3C41"/>
    <w:rsid w:val="000E6761"/>
    <w:rsid w:val="00167A91"/>
    <w:rsid w:val="0019147E"/>
    <w:rsid w:val="001A4A0A"/>
    <w:rsid w:val="002D1693"/>
    <w:rsid w:val="00314292"/>
    <w:rsid w:val="00335318"/>
    <w:rsid w:val="00356F98"/>
    <w:rsid w:val="003A519C"/>
    <w:rsid w:val="00442A5F"/>
    <w:rsid w:val="00481A57"/>
    <w:rsid w:val="004D5E3A"/>
    <w:rsid w:val="004F5BC8"/>
    <w:rsid w:val="00574816"/>
    <w:rsid w:val="005A5523"/>
    <w:rsid w:val="005C0E4D"/>
    <w:rsid w:val="005C6E18"/>
    <w:rsid w:val="00640D5F"/>
    <w:rsid w:val="00660B41"/>
    <w:rsid w:val="00660C0C"/>
    <w:rsid w:val="006C08F6"/>
    <w:rsid w:val="006D6C5A"/>
    <w:rsid w:val="006F7ECE"/>
    <w:rsid w:val="00721280"/>
    <w:rsid w:val="00730AF3"/>
    <w:rsid w:val="007E4E09"/>
    <w:rsid w:val="008D7875"/>
    <w:rsid w:val="009327A5"/>
    <w:rsid w:val="009543F7"/>
    <w:rsid w:val="009F07DD"/>
    <w:rsid w:val="009F5C1A"/>
    <w:rsid w:val="00A028FE"/>
    <w:rsid w:val="00A357C0"/>
    <w:rsid w:val="00A71C9D"/>
    <w:rsid w:val="00A83B49"/>
    <w:rsid w:val="00AA0DF4"/>
    <w:rsid w:val="00B63EBC"/>
    <w:rsid w:val="00B72B47"/>
    <w:rsid w:val="00C6445D"/>
    <w:rsid w:val="00CA0D93"/>
    <w:rsid w:val="00D074D4"/>
    <w:rsid w:val="00D13B40"/>
    <w:rsid w:val="00D40E54"/>
    <w:rsid w:val="00D44A2D"/>
    <w:rsid w:val="00D8110D"/>
    <w:rsid w:val="00DD4936"/>
    <w:rsid w:val="00DE7497"/>
    <w:rsid w:val="00DE7839"/>
    <w:rsid w:val="00E11F77"/>
    <w:rsid w:val="00E27BC1"/>
    <w:rsid w:val="00E32095"/>
    <w:rsid w:val="00E42FFB"/>
    <w:rsid w:val="00E43A38"/>
    <w:rsid w:val="00E83497"/>
    <w:rsid w:val="00EB1653"/>
    <w:rsid w:val="00EC7373"/>
    <w:rsid w:val="00EF5A76"/>
    <w:rsid w:val="00F75188"/>
    <w:rsid w:val="00FC347F"/>
    <w:rsid w:val="00FC5D09"/>
    <w:rsid w:val="00FD2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284E"/>
  <w15:chartTrackingRefBased/>
  <w15:docId w15:val="{8FC93A4D-1120-40F6-BC01-8A61AD57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D93"/>
  </w:style>
  <w:style w:type="paragraph" w:styleId="Heading1">
    <w:name w:val="heading 1"/>
    <w:basedOn w:val="Normal"/>
    <w:next w:val="Normal"/>
    <w:link w:val="Heading1Char"/>
    <w:uiPriority w:val="9"/>
    <w:qFormat/>
    <w:rsid w:val="00E11F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77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0D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44A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10D"/>
    <w:rPr>
      <w:color w:val="0563C1" w:themeColor="hyperlink"/>
      <w:u w:val="single"/>
    </w:rPr>
  </w:style>
  <w:style w:type="paragraph" w:styleId="ListParagraph">
    <w:name w:val="List Paragraph"/>
    <w:basedOn w:val="Normal"/>
    <w:uiPriority w:val="34"/>
    <w:qFormat/>
    <w:rsid w:val="009543F7"/>
    <w:pPr>
      <w:ind w:left="720"/>
      <w:contextualSpacing/>
    </w:pPr>
  </w:style>
  <w:style w:type="table" w:styleId="TableGrid">
    <w:name w:val="Table Grid"/>
    <w:basedOn w:val="TableNormal"/>
    <w:uiPriority w:val="39"/>
    <w:rsid w:val="00FC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1F77"/>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E11F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1F77"/>
    <w:rPr>
      <w:sz w:val="20"/>
      <w:szCs w:val="20"/>
    </w:rPr>
  </w:style>
  <w:style w:type="character" w:styleId="FootnoteReference">
    <w:name w:val="footnote reference"/>
    <w:basedOn w:val="DefaultParagraphFont"/>
    <w:uiPriority w:val="99"/>
    <w:semiHidden/>
    <w:unhideWhenUsed/>
    <w:rsid w:val="00E11F77"/>
    <w:rPr>
      <w:vertAlign w:val="superscript"/>
    </w:rPr>
  </w:style>
  <w:style w:type="paragraph" w:customStyle="1" w:styleId="Default">
    <w:name w:val="Default"/>
    <w:rsid w:val="00D44A2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44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44A2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D44A2D"/>
    <w:rPr>
      <w:b/>
      <w:bCs/>
    </w:rPr>
  </w:style>
  <w:style w:type="character" w:customStyle="1" w:styleId="Heading2Char">
    <w:name w:val="Heading 2 Char"/>
    <w:basedOn w:val="DefaultParagraphFont"/>
    <w:link w:val="Heading2"/>
    <w:uiPriority w:val="9"/>
    <w:rsid w:val="000777D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0D93"/>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DE7497"/>
    <w:rPr>
      <w:sz w:val="16"/>
      <w:szCs w:val="16"/>
    </w:rPr>
  </w:style>
  <w:style w:type="paragraph" w:styleId="CommentText">
    <w:name w:val="annotation text"/>
    <w:basedOn w:val="Normal"/>
    <w:link w:val="CommentTextChar"/>
    <w:uiPriority w:val="99"/>
    <w:semiHidden/>
    <w:unhideWhenUsed/>
    <w:rsid w:val="00DE7497"/>
    <w:pPr>
      <w:spacing w:line="240" w:lineRule="auto"/>
    </w:pPr>
    <w:rPr>
      <w:sz w:val="20"/>
      <w:szCs w:val="20"/>
    </w:rPr>
  </w:style>
  <w:style w:type="character" w:customStyle="1" w:styleId="CommentTextChar">
    <w:name w:val="Comment Text Char"/>
    <w:basedOn w:val="DefaultParagraphFont"/>
    <w:link w:val="CommentText"/>
    <w:uiPriority w:val="99"/>
    <w:semiHidden/>
    <w:rsid w:val="00DE7497"/>
    <w:rPr>
      <w:sz w:val="20"/>
      <w:szCs w:val="20"/>
    </w:rPr>
  </w:style>
  <w:style w:type="paragraph" w:styleId="CommentSubject">
    <w:name w:val="annotation subject"/>
    <w:basedOn w:val="CommentText"/>
    <w:next w:val="CommentText"/>
    <w:link w:val="CommentSubjectChar"/>
    <w:uiPriority w:val="99"/>
    <w:semiHidden/>
    <w:unhideWhenUsed/>
    <w:rsid w:val="00DE7497"/>
    <w:rPr>
      <w:b/>
      <w:bCs/>
    </w:rPr>
  </w:style>
  <w:style w:type="character" w:customStyle="1" w:styleId="CommentSubjectChar">
    <w:name w:val="Comment Subject Char"/>
    <w:basedOn w:val="CommentTextChar"/>
    <w:link w:val="CommentSubject"/>
    <w:uiPriority w:val="99"/>
    <w:semiHidden/>
    <w:rsid w:val="00DE7497"/>
    <w:rPr>
      <w:b/>
      <w:bCs/>
      <w:sz w:val="20"/>
      <w:szCs w:val="20"/>
    </w:rPr>
  </w:style>
  <w:style w:type="paragraph" w:styleId="BalloonText">
    <w:name w:val="Balloon Text"/>
    <w:basedOn w:val="Normal"/>
    <w:link w:val="BalloonTextChar"/>
    <w:uiPriority w:val="99"/>
    <w:semiHidden/>
    <w:unhideWhenUsed/>
    <w:rsid w:val="00DE7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97"/>
    <w:rPr>
      <w:rFonts w:ascii="Segoe UI" w:hAnsi="Segoe UI" w:cs="Segoe UI"/>
      <w:sz w:val="18"/>
      <w:szCs w:val="18"/>
    </w:rPr>
  </w:style>
  <w:style w:type="character" w:customStyle="1" w:styleId="normaltextrun">
    <w:name w:val="normaltextrun"/>
    <w:basedOn w:val="DefaultParagraphFont"/>
    <w:rsid w:val="00EF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50758">
      <w:bodyDiv w:val="1"/>
      <w:marLeft w:val="0"/>
      <w:marRight w:val="0"/>
      <w:marTop w:val="0"/>
      <w:marBottom w:val="0"/>
      <w:divBdr>
        <w:top w:val="none" w:sz="0" w:space="0" w:color="auto"/>
        <w:left w:val="none" w:sz="0" w:space="0" w:color="auto"/>
        <w:bottom w:val="none" w:sz="0" w:space="0" w:color="auto"/>
        <w:right w:val="none" w:sz="0" w:space="0" w:color="auto"/>
      </w:divBdr>
    </w:div>
    <w:div w:id="748501399">
      <w:bodyDiv w:val="1"/>
      <w:marLeft w:val="0"/>
      <w:marRight w:val="0"/>
      <w:marTop w:val="0"/>
      <w:marBottom w:val="0"/>
      <w:divBdr>
        <w:top w:val="none" w:sz="0" w:space="0" w:color="auto"/>
        <w:left w:val="none" w:sz="0" w:space="0" w:color="auto"/>
        <w:bottom w:val="none" w:sz="0" w:space="0" w:color="auto"/>
        <w:right w:val="none" w:sz="0" w:space="0" w:color="auto"/>
      </w:divBdr>
    </w:div>
    <w:div w:id="1106972269">
      <w:bodyDiv w:val="1"/>
      <w:marLeft w:val="0"/>
      <w:marRight w:val="0"/>
      <w:marTop w:val="0"/>
      <w:marBottom w:val="0"/>
      <w:divBdr>
        <w:top w:val="none" w:sz="0" w:space="0" w:color="auto"/>
        <w:left w:val="none" w:sz="0" w:space="0" w:color="auto"/>
        <w:bottom w:val="none" w:sz="0" w:space="0" w:color="auto"/>
        <w:right w:val="none" w:sz="0" w:space="0" w:color="auto"/>
      </w:divBdr>
    </w:div>
    <w:div w:id="1150363656">
      <w:bodyDiv w:val="1"/>
      <w:marLeft w:val="0"/>
      <w:marRight w:val="0"/>
      <w:marTop w:val="0"/>
      <w:marBottom w:val="0"/>
      <w:divBdr>
        <w:top w:val="none" w:sz="0" w:space="0" w:color="auto"/>
        <w:left w:val="none" w:sz="0" w:space="0" w:color="auto"/>
        <w:bottom w:val="none" w:sz="0" w:space="0" w:color="auto"/>
        <w:right w:val="none" w:sz="0" w:space="0" w:color="auto"/>
      </w:divBdr>
    </w:div>
    <w:div w:id="1230656025">
      <w:bodyDiv w:val="1"/>
      <w:marLeft w:val="0"/>
      <w:marRight w:val="0"/>
      <w:marTop w:val="0"/>
      <w:marBottom w:val="0"/>
      <w:divBdr>
        <w:top w:val="none" w:sz="0" w:space="0" w:color="auto"/>
        <w:left w:val="none" w:sz="0" w:space="0" w:color="auto"/>
        <w:bottom w:val="none" w:sz="0" w:space="0" w:color="auto"/>
        <w:right w:val="none" w:sz="0" w:space="0" w:color="auto"/>
      </w:divBdr>
      <w:divsChild>
        <w:div w:id="923874298">
          <w:marLeft w:val="0"/>
          <w:marRight w:val="0"/>
          <w:marTop w:val="0"/>
          <w:marBottom w:val="0"/>
          <w:divBdr>
            <w:top w:val="single" w:sz="12" w:space="2" w:color="EDEDF0"/>
            <w:left w:val="none" w:sz="0" w:space="0" w:color="auto"/>
            <w:bottom w:val="none" w:sz="0" w:space="0" w:color="auto"/>
            <w:right w:val="none" w:sz="0" w:space="0" w:color="auto"/>
          </w:divBdr>
        </w:div>
        <w:div w:id="267780631">
          <w:marLeft w:val="0"/>
          <w:marRight w:val="0"/>
          <w:marTop w:val="0"/>
          <w:marBottom w:val="0"/>
          <w:divBdr>
            <w:top w:val="single" w:sz="12" w:space="2" w:color="EDEDF0"/>
            <w:left w:val="none" w:sz="0" w:space="0" w:color="auto"/>
            <w:bottom w:val="none" w:sz="0" w:space="0" w:color="auto"/>
            <w:right w:val="none" w:sz="0" w:space="0" w:color="auto"/>
          </w:divBdr>
        </w:div>
        <w:div w:id="1013411992">
          <w:marLeft w:val="0"/>
          <w:marRight w:val="0"/>
          <w:marTop w:val="0"/>
          <w:marBottom w:val="0"/>
          <w:divBdr>
            <w:top w:val="single" w:sz="12" w:space="2" w:color="EDEDF0"/>
            <w:left w:val="none" w:sz="0" w:space="0" w:color="auto"/>
            <w:bottom w:val="none" w:sz="0" w:space="0" w:color="auto"/>
            <w:right w:val="none" w:sz="0" w:space="0" w:color="auto"/>
          </w:divBdr>
        </w:div>
        <w:div w:id="590504653">
          <w:marLeft w:val="0"/>
          <w:marRight w:val="0"/>
          <w:marTop w:val="0"/>
          <w:marBottom w:val="0"/>
          <w:divBdr>
            <w:top w:val="single" w:sz="12" w:space="2" w:color="EDEDF0"/>
            <w:left w:val="none" w:sz="0" w:space="0" w:color="auto"/>
            <w:bottom w:val="none" w:sz="0" w:space="0" w:color="auto"/>
            <w:right w:val="none" w:sz="0" w:space="0" w:color="auto"/>
          </w:divBdr>
        </w:div>
        <w:div w:id="2023585439">
          <w:marLeft w:val="0"/>
          <w:marRight w:val="0"/>
          <w:marTop w:val="0"/>
          <w:marBottom w:val="0"/>
          <w:divBdr>
            <w:top w:val="single" w:sz="12" w:space="2" w:color="EDEDF0"/>
            <w:left w:val="none" w:sz="0" w:space="0" w:color="auto"/>
            <w:bottom w:val="none" w:sz="0" w:space="0" w:color="auto"/>
            <w:right w:val="none" w:sz="0" w:space="0" w:color="auto"/>
          </w:divBdr>
        </w:div>
        <w:div w:id="1393964935">
          <w:marLeft w:val="0"/>
          <w:marRight w:val="0"/>
          <w:marTop w:val="0"/>
          <w:marBottom w:val="0"/>
          <w:divBdr>
            <w:top w:val="single" w:sz="12" w:space="2" w:color="EDEDF0"/>
            <w:left w:val="none" w:sz="0" w:space="0" w:color="auto"/>
            <w:bottom w:val="none" w:sz="0" w:space="0" w:color="auto"/>
            <w:right w:val="none" w:sz="0" w:space="0" w:color="auto"/>
          </w:divBdr>
        </w:div>
      </w:divsChild>
    </w:div>
    <w:div w:id="1335956640">
      <w:bodyDiv w:val="1"/>
      <w:marLeft w:val="0"/>
      <w:marRight w:val="0"/>
      <w:marTop w:val="0"/>
      <w:marBottom w:val="0"/>
      <w:divBdr>
        <w:top w:val="none" w:sz="0" w:space="0" w:color="auto"/>
        <w:left w:val="none" w:sz="0" w:space="0" w:color="auto"/>
        <w:bottom w:val="none" w:sz="0" w:space="0" w:color="auto"/>
        <w:right w:val="none" w:sz="0" w:space="0" w:color="auto"/>
      </w:divBdr>
    </w:div>
    <w:div w:id="1608611683">
      <w:bodyDiv w:val="1"/>
      <w:marLeft w:val="0"/>
      <w:marRight w:val="0"/>
      <w:marTop w:val="0"/>
      <w:marBottom w:val="0"/>
      <w:divBdr>
        <w:top w:val="none" w:sz="0" w:space="0" w:color="auto"/>
        <w:left w:val="none" w:sz="0" w:space="0" w:color="auto"/>
        <w:bottom w:val="none" w:sz="0" w:space="0" w:color="auto"/>
        <w:right w:val="none" w:sz="0" w:space="0" w:color="auto"/>
      </w:divBdr>
    </w:div>
    <w:div w:id="1892182939">
      <w:bodyDiv w:val="1"/>
      <w:marLeft w:val="0"/>
      <w:marRight w:val="0"/>
      <w:marTop w:val="0"/>
      <w:marBottom w:val="0"/>
      <w:divBdr>
        <w:top w:val="none" w:sz="0" w:space="0" w:color="auto"/>
        <w:left w:val="none" w:sz="0" w:space="0" w:color="auto"/>
        <w:bottom w:val="none" w:sz="0" w:space="0" w:color="auto"/>
        <w:right w:val="none" w:sz="0" w:space="0" w:color="auto"/>
      </w:divBdr>
    </w:div>
    <w:div w:id="2001499368">
      <w:bodyDiv w:val="1"/>
      <w:marLeft w:val="0"/>
      <w:marRight w:val="0"/>
      <w:marTop w:val="0"/>
      <w:marBottom w:val="0"/>
      <w:divBdr>
        <w:top w:val="none" w:sz="0" w:space="0" w:color="auto"/>
        <w:left w:val="none" w:sz="0" w:space="0" w:color="auto"/>
        <w:bottom w:val="none" w:sz="0" w:space="0" w:color="auto"/>
        <w:right w:val="none" w:sz="0" w:space="0" w:color="auto"/>
      </w:divBdr>
    </w:div>
    <w:div w:id="213641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p-secretariat@fao.org" TargetMode="External"/><Relationship Id="rId5" Type="http://schemas.openxmlformats.org/officeDocument/2006/relationships/webSettings" Target="webSettings.xml"/><Relationship Id="rId10" Type="http://schemas.openxmlformats.org/officeDocument/2006/relationships/hyperlink" Target="http://www.fao.org/global-soil-partnership/about/plenary-assembly/eight-session-2020/e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F9CDC-FB43-42F2-9930-A0B8C272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Stanco, Giulia (CBL)</dc:creator>
  <cp:keywords/>
  <dc:description/>
  <cp:lastModifiedBy>Verbeke, Isabelle (CBL)</cp:lastModifiedBy>
  <cp:revision>2</cp:revision>
  <dcterms:created xsi:type="dcterms:W3CDTF">2020-01-31T17:30:00Z</dcterms:created>
  <dcterms:modified xsi:type="dcterms:W3CDTF">2020-01-31T17:30:00Z</dcterms:modified>
</cp:coreProperties>
</file>