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BE" w:rsidRPr="00230C15" w:rsidRDefault="00F412BE" w:rsidP="00F412BE">
      <w:pPr>
        <w:rPr>
          <w:b/>
        </w:rPr>
      </w:pPr>
      <w:r w:rsidRPr="00230C15">
        <w:rPr>
          <w:b/>
        </w:rPr>
        <w:t>FAO AUDIO NEWS PACKAGE</w:t>
      </w:r>
      <w:r w:rsidRPr="00230C15">
        <w:rPr>
          <w:b/>
        </w:rPr>
        <w:br/>
      </w:r>
      <w:r w:rsidR="006F2416">
        <w:rPr>
          <w:b/>
        </w:rPr>
        <w:t>IDF</w:t>
      </w:r>
      <w:r>
        <w:rPr>
          <w:b/>
        </w:rPr>
        <w:t xml:space="preserve"> - </w:t>
      </w:r>
      <w:r w:rsidRPr="00230C15">
        <w:rPr>
          <w:b/>
        </w:rPr>
        <w:t>SCRIPT</w:t>
      </w:r>
      <w:r w:rsidRPr="00230C15">
        <w:rPr>
          <w:b/>
        </w:rPr>
        <w:br/>
        <w:t>ENGLISH</w:t>
      </w:r>
    </w:p>
    <w:p w:rsidR="00F412BE" w:rsidRPr="00650194" w:rsidRDefault="00F412BE" w:rsidP="00F412BE">
      <w:r>
        <w:t>03.17</w:t>
      </w:r>
      <w:r w:rsidRPr="00230C15">
        <w:t>.2017</w:t>
      </w:r>
    </w:p>
    <w:p w:rsidR="00E82287" w:rsidRDefault="00E82287" w:rsidP="00E82287">
      <w:r>
        <w:rPr>
          <w:b/>
          <w:bCs/>
        </w:rPr>
        <w:t>INTRO</w:t>
      </w:r>
      <w:r>
        <w:br/>
      </w:r>
      <w:r>
        <w:br/>
        <w:t xml:space="preserve">On the occasion of the international day of forests today, the UN’s Food and Agriculture Organization is bringing issues of “wood energy” into the spotlight. </w:t>
      </w:r>
    </w:p>
    <w:p w:rsidR="00E82287" w:rsidRDefault="00E82287" w:rsidP="00E82287">
      <w:r>
        <w:t xml:space="preserve">According to a new report released today by the organization, up to seven percent of greenhouse gas emissions caused by human activity…. comes from the production and use of fuelwood and charcoal. </w:t>
      </w:r>
    </w:p>
    <w:p w:rsidR="00E82287" w:rsidRDefault="00E82287" w:rsidP="00E82287">
      <w:r>
        <w:t xml:space="preserve">The food agency says that “Greening” wood energy is key to mitigating climate change and improving rural livelihoods. </w:t>
      </w:r>
    </w:p>
    <w:p w:rsidR="00E82287" w:rsidRDefault="00E82287" w:rsidP="00E82287">
      <w:r>
        <w:t xml:space="preserve">To elaborate more on this is Eva Muller, </w:t>
      </w:r>
      <w:r w:rsidRPr="00D8404F">
        <w:rPr>
          <w:shd w:val="clear" w:color="auto" w:fill="FFFFFF"/>
        </w:rPr>
        <w:t>Director of FAO's Forestry Policy and Resources Division.</w:t>
      </w:r>
    </w:p>
    <w:p w:rsidR="00E82287" w:rsidRDefault="00E82287" w:rsidP="00E82287">
      <w:pPr>
        <w:rPr>
          <w:b/>
          <w:bCs/>
        </w:rPr>
      </w:pPr>
      <w:r>
        <w:rPr>
          <w:b/>
          <w:bCs/>
        </w:rPr>
        <w:t>QUESTIONS</w:t>
      </w:r>
    </w:p>
    <w:p w:rsidR="00E82287" w:rsidRDefault="00E82287" w:rsidP="00E82287">
      <w:pPr>
        <w:rPr>
          <w:b/>
          <w:bCs/>
        </w:rPr>
      </w:pPr>
      <w:bookmarkStart w:id="0" w:name="_GoBack"/>
      <w:bookmarkEnd w:id="0"/>
    </w:p>
    <w:p w:rsidR="00E82287" w:rsidRDefault="00E82287" w:rsidP="00E822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prevalent is the practice of using wood fuel today? </w:t>
      </w:r>
    </w:p>
    <w:p w:rsidR="00E82287" w:rsidRDefault="00E82287" w:rsidP="00E8228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Why is it so prevalent still? </w:t>
      </w:r>
    </w:p>
    <w:p w:rsidR="00E82287" w:rsidRDefault="00E82287" w:rsidP="00E822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can be changed in the charcoal value chain to make it “greener”?</w:t>
      </w:r>
    </w:p>
    <w:p w:rsidR="00E82287" w:rsidRDefault="00E82287" w:rsidP="00E822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Within countries where this is a major issue, what is FAO recommending that those governments do? </w:t>
      </w:r>
    </w:p>
    <w:p w:rsidR="0022317E" w:rsidRDefault="0022317E"/>
    <w:sectPr w:rsidR="0022317E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41C9B"/>
    <w:multiLevelType w:val="hybridMultilevel"/>
    <w:tmpl w:val="E3AC0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DC"/>
    <w:rsid w:val="000A6ADC"/>
    <w:rsid w:val="0022317E"/>
    <w:rsid w:val="004A4DC9"/>
    <w:rsid w:val="005E0F11"/>
    <w:rsid w:val="006F2416"/>
    <w:rsid w:val="009A4ECB"/>
    <w:rsid w:val="009C087B"/>
    <w:rsid w:val="00B14D5C"/>
    <w:rsid w:val="00D8404F"/>
    <w:rsid w:val="00E82287"/>
    <w:rsid w:val="00F33293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D47D-9C89-4728-B9DE-382B8A4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E82287"/>
  </w:style>
  <w:style w:type="paragraph" w:styleId="ListParagraph">
    <w:name w:val="List Paragraph"/>
    <w:basedOn w:val="Normal"/>
    <w:uiPriority w:val="34"/>
    <w:qFormat/>
    <w:rsid w:val="00E82287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4</cp:revision>
  <cp:lastPrinted>2017-03-20T09:50:00Z</cp:lastPrinted>
  <dcterms:created xsi:type="dcterms:W3CDTF">2017-03-17T14:04:00Z</dcterms:created>
  <dcterms:modified xsi:type="dcterms:W3CDTF">2017-03-20T09:52:00Z</dcterms:modified>
</cp:coreProperties>
</file>